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7E3" w:rsidRDefault="003367E3" w:rsidP="003367E3">
      <w:pPr>
        <w:pStyle w:val="Ttulo3"/>
        <w:numPr>
          <w:ilvl w:val="2"/>
          <w:numId w:val="1"/>
        </w:numPr>
        <w:spacing w:before="0" w:after="120"/>
        <w:ind w:left="721"/>
        <w:jc w:val="left"/>
      </w:pPr>
      <w:bookmarkStart w:id="0" w:name="_Toc493885497"/>
      <w:r>
        <w:t>Fabricación del marco</w:t>
      </w:r>
      <w:bookmarkEnd w:id="0"/>
    </w:p>
    <w:p w:rsidR="003367E3" w:rsidRPr="004C6630" w:rsidRDefault="003367E3" w:rsidP="003367E3">
      <w:r>
        <w:t xml:space="preserve">Para el proceso de elaboración del marco se requiere de los mismos centros de trabajo necesarios para elaborar la hoja, adicional a lo anterior en la </w:t>
      </w:r>
      <w:r>
        <w:fldChar w:fldCharType="begin"/>
      </w:r>
      <w:r>
        <w:instrText xml:space="preserve"> REF _Ref491329789 \h </w:instrText>
      </w:r>
      <w:r>
        <w:fldChar w:fldCharType="separate"/>
      </w:r>
      <w:r>
        <w:t xml:space="preserve">Figura </w:t>
      </w:r>
      <w:r>
        <w:rPr>
          <w:noProof/>
        </w:rPr>
        <w:t>93</w:t>
      </w:r>
      <w:r>
        <w:fldChar w:fldCharType="end"/>
      </w:r>
      <w:r>
        <w:t xml:space="preserve"> se evidencia que el proceso de corte se divide en dos: corte de batiente y corte a 45°, procesos diferentes a los realizados para la fabricación de la hoja.</w:t>
      </w:r>
    </w:p>
    <w:p w:rsidR="003367E3" w:rsidRPr="004C6630" w:rsidRDefault="003367E3" w:rsidP="003367E3"/>
    <w:p w:rsidR="003367E3" w:rsidRDefault="003367E3" w:rsidP="003367E3">
      <w:pPr>
        <w:keepNext/>
      </w:pPr>
      <w:r>
        <w:rPr>
          <w:noProof/>
        </w:rPr>
        <w:drawing>
          <wp:inline distT="0" distB="0" distL="0" distR="0" wp14:anchorId="7F7FF8AC" wp14:editId="6B73D3E5">
            <wp:extent cx="6343650" cy="2219325"/>
            <wp:effectExtent l="0" t="0" r="0" b="9525"/>
            <wp:docPr id="91" name="Diagrama 9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3367E3" w:rsidRDefault="003367E3" w:rsidP="003367E3">
      <w:pPr>
        <w:pStyle w:val="Epgrafe"/>
        <w:rPr>
          <w:i w:val="0"/>
        </w:rPr>
      </w:pPr>
      <w:bookmarkStart w:id="1" w:name="_Ref491329789"/>
      <w:bookmarkStart w:id="2" w:name="_Toc493885795"/>
      <w:r>
        <w:t xml:space="preserve">Figura </w:t>
      </w:r>
      <w:fldSimple w:instr=" SEQ Figura \* ARABIC ">
        <w:r>
          <w:rPr>
            <w:noProof/>
          </w:rPr>
          <w:t>93</w:t>
        </w:r>
      </w:fldSimple>
      <w:bookmarkEnd w:id="1"/>
      <w:r>
        <w:t xml:space="preserve">. </w:t>
      </w:r>
      <w:r w:rsidRPr="004C6630">
        <w:rPr>
          <w:i w:val="0"/>
        </w:rPr>
        <w:t>Procesos requeridos para la fabricación del marco.</w:t>
      </w:r>
      <w:bookmarkEnd w:id="2"/>
    </w:p>
    <w:p w:rsidR="003367E3" w:rsidRDefault="003367E3" w:rsidP="003367E3">
      <w:r>
        <w:t>Se realizaron observaciones para cada centro de trabajo con el objetivo de obtener el tiempo tipo de cada proceso como se evidencia a continuación.</w:t>
      </w:r>
    </w:p>
    <w:p w:rsidR="003367E3" w:rsidRPr="009D3702" w:rsidRDefault="003367E3" w:rsidP="003367E3"/>
    <w:p w:rsidR="003367E3" w:rsidRDefault="003367E3" w:rsidP="003367E3">
      <w:pPr>
        <w:pStyle w:val="Ttulo4"/>
        <w:numPr>
          <w:ilvl w:val="3"/>
          <w:numId w:val="1"/>
        </w:numPr>
      </w:pPr>
      <w:r>
        <w:t>Despunte para marco</w:t>
      </w:r>
    </w:p>
    <w:p w:rsidR="003367E3" w:rsidRPr="009D3702" w:rsidRDefault="003367E3" w:rsidP="003367E3">
      <w:r>
        <w:t>El proceso de despunte para la fabricación del marco tuvo como resultado una media de 149 seg con una desviación de 4,15; se realizaron 10 observaciones como se muestra a continuación.</w:t>
      </w:r>
    </w:p>
    <w:p w:rsidR="003367E3" w:rsidRDefault="003367E3" w:rsidP="003367E3">
      <w:pPr>
        <w:pStyle w:val="Epgrafe"/>
        <w:keepNext/>
        <w:jc w:val="left"/>
        <w:rPr>
          <w:i w:val="0"/>
        </w:rPr>
      </w:pPr>
      <w:bookmarkStart w:id="3" w:name="_Toc493885878"/>
      <w:r>
        <w:t xml:space="preserve">Tabla </w:t>
      </w:r>
      <w:fldSimple w:instr=" SEQ Tabla \* ARABIC ">
        <w:r>
          <w:rPr>
            <w:noProof/>
          </w:rPr>
          <w:t>68</w:t>
        </w:r>
      </w:fldSimple>
      <w:r>
        <w:t>.</w:t>
      </w:r>
      <w:r>
        <w:br/>
        <w:t xml:space="preserve"> </w:t>
      </w:r>
      <w:r>
        <w:rPr>
          <w:i w:val="0"/>
        </w:rPr>
        <w:t>Media y desviación estándar de los tiempos muestreados proceso de despunte para fabricación del marco.</w:t>
      </w:r>
      <w:bookmarkEnd w:id="3"/>
    </w:p>
    <w:p w:rsidR="003367E3" w:rsidRPr="00727243" w:rsidRDefault="003367E3" w:rsidP="003367E3">
      <w:pPr>
        <w:jc w:val="center"/>
      </w:pPr>
      <w:r>
        <w:rPr>
          <w:noProof/>
        </w:rPr>
        <w:drawing>
          <wp:inline distT="0" distB="0" distL="0" distR="0" wp14:anchorId="6F441EF3" wp14:editId="23643249">
            <wp:extent cx="3780000" cy="1692000"/>
            <wp:effectExtent l="0" t="0" r="0" b="3810"/>
            <wp:docPr id="34"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1">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 w:rsidR="003367E3" w:rsidRDefault="003367E3" w:rsidP="003367E3">
      <w:r>
        <w:t>El proceso de despunte es igual para la hoja y para el marco debido a que inicia desde un tablón que debe pasar por el mismo proceso, los tiempos difieren debido a que para el marco se requiere despuntar superficies más largas que requieren de menos detalle que las requeridas para la elaboración de la hoja, por lo cual el tiempo es menor.</w:t>
      </w:r>
    </w:p>
    <w:p w:rsidR="003367E3" w:rsidRDefault="003367E3" w:rsidP="003367E3"/>
    <w:p w:rsidR="003367E3" w:rsidRPr="005D60FC" w:rsidRDefault="003367E3" w:rsidP="003367E3">
      <w:pPr>
        <w:pStyle w:val="Epgrafe"/>
        <w:keepNext/>
        <w:jc w:val="left"/>
        <w:rPr>
          <w:i w:val="0"/>
        </w:rPr>
      </w:pPr>
      <w:bookmarkStart w:id="4" w:name="_Toc493885879"/>
      <w:r>
        <w:lastRenderedPageBreak/>
        <w:t xml:space="preserve">Tabla </w:t>
      </w:r>
      <w:fldSimple w:instr=" SEQ Tabla \* ARABIC ">
        <w:r>
          <w:rPr>
            <w:noProof/>
          </w:rPr>
          <w:t>69</w:t>
        </w:r>
      </w:fldSimple>
      <w:r>
        <w:t xml:space="preserve">. </w:t>
      </w:r>
      <w:r>
        <w:br/>
      </w:r>
      <w:r w:rsidRPr="005D60FC">
        <w:rPr>
          <w:i w:val="0"/>
        </w:rPr>
        <w:t xml:space="preserve">Descripción del elemento para el proceso de </w:t>
      </w:r>
      <w:r>
        <w:rPr>
          <w:i w:val="0"/>
        </w:rPr>
        <w:t>despunte</w:t>
      </w:r>
      <w:r w:rsidRPr="005D60FC">
        <w:rPr>
          <w:i w:val="0"/>
        </w:rPr>
        <w:t xml:space="preserve"> de madera para</w:t>
      </w:r>
      <w:r>
        <w:rPr>
          <w:i w:val="0"/>
        </w:rPr>
        <w:t xml:space="preserve"> el marco de </w:t>
      </w:r>
      <w:r w:rsidRPr="005D60FC">
        <w:rPr>
          <w:i w:val="0"/>
        </w:rPr>
        <w:t>una puerta.</w:t>
      </w:r>
      <w:bookmarkEnd w:id="4"/>
    </w:p>
    <w:tbl>
      <w:tblPr>
        <w:tblW w:w="0" w:type="auto"/>
        <w:tblLook w:val="04A0" w:firstRow="1" w:lastRow="0" w:firstColumn="1" w:lastColumn="0" w:noHBand="0" w:noVBand="1"/>
      </w:tblPr>
      <w:tblGrid>
        <w:gridCol w:w="1370"/>
        <w:gridCol w:w="7873"/>
      </w:tblGrid>
      <w:tr w:rsidR="003367E3" w:rsidRPr="009D3702" w:rsidTr="004C6B1E">
        <w:trPr>
          <w:trHeight w:val="145"/>
        </w:trPr>
        <w:tc>
          <w:tcPr>
            <w:tcW w:w="9500" w:type="dxa"/>
            <w:gridSpan w:val="2"/>
            <w:tcBorders>
              <w:top w:val="single" w:sz="4" w:space="0" w:color="auto"/>
              <w:left w:val="nil"/>
              <w:right w:val="nil"/>
            </w:tcBorders>
          </w:tcPr>
          <w:p w:rsidR="003367E3" w:rsidRPr="009D3702" w:rsidRDefault="003367E3" w:rsidP="004C6B1E">
            <w:pPr>
              <w:spacing w:after="0"/>
              <w:jc w:val="center"/>
              <w:rPr>
                <w:sz w:val="20"/>
              </w:rPr>
            </w:pPr>
            <w:r w:rsidRPr="009D3702">
              <w:rPr>
                <w:sz w:val="20"/>
              </w:rPr>
              <w:t>Proceso Despunte de madera</w:t>
            </w:r>
          </w:p>
        </w:tc>
      </w:tr>
      <w:tr w:rsidR="003367E3" w:rsidRPr="009D3702" w:rsidTr="004C6B1E">
        <w:tc>
          <w:tcPr>
            <w:tcW w:w="1384" w:type="dxa"/>
            <w:tcBorders>
              <w:top w:val="single" w:sz="4" w:space="0" w:color="auto"/>
              <w:left w:val="nil"/>
              <w:bottom w:val="nil"/>
              <w:right w:val="nil"/>
            </w:tcBorders>
          </w:tcPr>
          <w:p w:rsidR="003367E3" w:rsidRPr="009D3702" w:rsidRDefault="003367E3" w:rsidP="004C6B1E">
            <w:pPr>
              <w:spacing w:after="0"/>
              <w:rPr>
                <w:sz w:val="20"/>
              </w:rPr>
            </w:pPr>
            <w:r w:rsidRPr="009D3702">
              <w:rPr>
                <w:sz w:val="20"/>
              </w:rPr>
              <w:t>Elemento</w:t>
            </w:r>
          </w:p>
        </w:tc>
        <w:tc>
          <w:tcPr>
            <w:tcW w:w="8116" w:type="dxa"/>
            <w:tcBorders>
              <w:top w:val="single" w:sz="4" w:space="0" w:color="auto"/>
              <w:left w:val="nil"/>
              <w:bottom w:val="nil"/>
              <w:right w:val="nil"/>
            </w:tcBorders>
          </w:tcPr>
          <w:p w:rsidR="003367E3" w:rsidRPr="009D3702" w:rsidRDefault="003367E3" w:rsidP="004C6B1E">
            <w:pPr>
              <w:spacing w:after="0"/>
              <w:rPr>
                <w:sz w:val="20"/>
              </w:rPr>
            </w:pPr>
            <w:r w:rsidRPr="009D3702">
              <w:rPr>
                <w:sz w:val="20"/>
              </w:rPr>
              <w:t>Descripción</w:t>
            </w:r>
          </w:p>
        </w:tc>
      </w:tr>
      <w:tr w:rsidR="003367E3" w:rsidRPr="009D3702" w:rsidTr="004C6B1E">
        <w:tc>
          <w:tcPr>
            <w:tcW w:w="1384" w:type="dxa"/>
            <w:tcBorders>
              <w:top w:val="nil"/>
              <w:left w:val="nil"/>
              <w:bottom w:val="nil"/>
              <w:right w:val="nil"/>
            </w:tcBorders>
          </w:tcPr>
          <w:p w:rsidR="003367E3" w:rsidRPr="009D3702" w:rsidRDefault="003367E3" w:rsidP="004C6B1E">
            <w:pPr>
              <w:spacing w:after="0"/>
              <w:rPr>
                <w:sz w:val="20"/>
              </w:rPr>
            </w:pPr>
            <w:r w:rsidRPr="009D3702">
              <w:rPr>
                <w:sz w:val="20"/>
              </w:rPr>
              <w:t>ED1</w:t>
            </w:r>
          </w:p>
        </w:tc>
        <w:tc>
          <w:tcPr>
            <w:tcW w:w="8116" w:type="dxa"/>
            <w:tcBorders>
              <w:top w:val="nil"/>
              <w:left w:val="nil"/>
              <w:bottom w:val="nil"/>
              <w:right w:val="nil"/>
            </w:tcBorders>
          </w:tcPr>
          <w:p w:rsidR="003367E3" w:rsidRPr="009D3702" w:rsidRDefault="003367E3" w:rsidP="004C6B1E">
            <w:pPr>
              <w:spacing w:after="0"/>
              <w:jc w:val="left"/>
              <w:rPr>
                <w:sz w:val="20"/>
              </w:rPr>
            </w:pPr>
            <w:r w:rsidRPr="009D3702">
              <w:rPr>
                <w:sz w:val="20"/>
              </w:rPr>
              <w:t>Colocar el tablón en la sierra circular</w:t>
            </w:r>
          </w:p>
        </w:tc>
      </w:tr>
      <w:tr w:rsidR="003367E3" w:rsidRPr="009D3702" w:rsidTr="004C6B1E">
        <w:tc>
          <w:tcPr>
            <w:tcW w:w="1384" w:type="dxa"/>
            <w:tcBorders>
              <w:top w:val="nil"/>
              <w:left w:val="nil"/>
              <w:bottom w:val="nil"/>
              <w:right w:val="nil"/>
            </w:tcBorders>
          </w:tcPr>
          <w:p w:rsidR="003367E3" w:rsidRPr="009D3702" w:rsidRDefault="003367E3" w:rsidP="004C6B1E">
            <w:pPr>
              <w:spacing w:after="0"/>
              <w:rPr>
                <w:sz w:val="20"/>
              </w:rPr>
            </w:pPr>
            <w:r w:rsidRPr="009D3702">
              <w:rPr>
                <w:sz w:val="20"/>
              </w:rPr>
              <w:t>ED2</w:t>
            </w:r>
          </w:p>
        </w:tc>
        <w:tc>
          <w:tcPr>
            <w:tcW w:w="8116" w:type="dxa"/>
            <w:tcBorders>
              <w:top w:val="nil"/>
              <w:left w:val="nil"/>
              <w:bottom w:val="nil"/>
              <w:right w:val="nil"/>
            </w:tcBorders>
          </w:tcPr>
          <w:p w:rsidR="003367E3" w:rsidRPr="009D3702" w:rsidRDefault="003367E3" w:rsidP="004C6B1E">
            <w:pPr>
              <w:spacing w:after="0"/>
              <w:jc w:val="left"/>
              <w:rPr>
                <w:sz w:val="20"/>
              </w:rPr>
            </w:pPr>
            <w:r w:rsidRPr="009D3702">
              <w:rPr>
                <w:sz w:val="20"/>
              </w:rPr>
              <w:t>Pasar el tablón por la maquina</w:t>
            </w:r>
          </w:p>
        </w:tc>
      </w:tr>
      <w:tr w:rsidR="003367E3" w:rsidRPr="009D3702" w:rsidTr="004C6B1E">
        <w:tc>
          <w:tcPr>
            <w:tcW w:w="1384" w:type="dxa"/>
            <w:tcBorders>
              <w:top w:val="nil"/>
              <w:left w:val="nil"/>
              <w:bottom w:val="single" w:sz="4" w:space="0" w:color="auto"/>
              <w:right w:val="nil"/>
            </w:tcBorders>
          </w:tcPr>
          <w:p w:rsidR="003367E3" w:rsidRPr="009D3702" w:rsidRDefault="003367E3" w:rsidP="004C6B1E">
            <w:pPr>
              <w:spacing w:after="0"/>
              <w:rPr>
                <w:sz w:val="20"/>
              </w:rPr>
            </w:pPr>
            <w:r w:rsidRPr="009D3702">
              <w:rPr>
                <w:sz w:val="20"/>
              </w:rPr>
              <w:t>ED3</w:t>
            </w:r>
          </w:p>
        </w:tc>
        <w:tc>
          <w:tcPr>
            <w:tcW w:w="8116" w:type="dxa"/>
            <w:tcBorders>
              <w:top w:val="nil"/>
              <w:left w:val="nil"/>
              <w:bottom w:val="single" w:sz="4" w:space="0" w:color="auto"/>
              <w:right w:val="nil"/>
            </w:tcBorders>
          </w:tcPr>
          <w:p w:rsidR="003367E3" w:rsidRPr="009D3702" w:rsidRDefault="003367E3" w:rsidP="004C6B1E">
            <w:pPr>
              <w:spacing w:after="0"/>
              <w:jc w:val="left"/>
              <w:rPr>
                <w:sz w:val="20"/>
              </w:rPr>
            </w:pPr>
            <w:r w:rsidRPr="009D3702">
              <w:rPr>
                <w:sz w:val="20"/>
              </w:rPr>
              <w:t>Descargar el tablón</w:t>
            </w:r>
          </w:p>
        </w:tc>
      </w:tr>
    </w:tbl>
    <w:p w:rsidR="003367E3" w:rsidRDefault="003367E3" w:rsidP="003367E3"/>
    <w:p w:rsidR="003367E3" w:rsidRDefault="003367E3" w:rsidP="003367E3">
      <w:r>
        <w:t>El tiempo tipo obtenido para este proceso es de 181 seg con un promedio de suplementos del 14%.</w:t>
      </w:r>
    </w:p>
    <w:p w:rsidR="003367E3" w:rsidRDefault="003367E3" w:rsidP="003367E3">
      <w:pPr>
        <w:keepNext/>
      </w:pPr>
      <w:r>
        <w:rPr>
          <w:noProof/>
        </w:rPr>
        <w:drawing>
          <wp:inline distT="0" distB="0" distL="0" distR="0" wp14:anchorId="56926C96" wp14:editId="4A5C90A1">
            <wp:extent cx="5938783" cy="1307804"/>
            <wp:effectExtent l="0" t="0" r="5080" b="6985"/>
            <wp:docPr id="35"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12">
                      <a:extLst>
                        <a:ext uri="{28A0092B-C50C-407E-A947-70E740481C1C}">
                          <a14:useLocalDpi xmlns:a14="http://schemas.microsoft.com/office/drawing/2010/main" val="0"/>
                        </a:ext>
                      </a:extLst>
                    </a:blip>
                    <a:srcRect t="9559"/>
                    <a:stretch/>
                  </pic:blipFill>
                  <pic:spPr bwMode="auto">
                    <a:xfrm>
                      <a:off x="0" y="0"/>
                      <a:ext cx="5943600" cy="1308865"/>
                    </a:xfrm>
                    <a:prstGeom prst="rect">
                      <a:avLst/>
                    </a:prstGeom>
                    <a:ln>
                      <a:noFill/>
                    </a:ln>
                    <a:extLst>
                      <a:ext uri="{53640926-AAD7-44D8-BBD7-CCE9431645EC}">
                        <a14:shadowObscured xmlns:a14="http://schemas.microsoft.com/office/drawing/2010/main"/>
                      </a:ext>
                    </a:extLst>
                  </pic:spPr>
                </pic:pic>
              </a:graphicData>
            </a:graphic>
          </wp:inline>
        </w:drawing>
      </w:r>
    </w:p>
    <w:p w:rsidR="003367E3" w:rsidRDefault="003367E3" w:rsidP="003367E3">
      <w:pPr>
        <w:pStyle w:val="Epgrafe"/>
        <w:rPr>
          <w:i w:val="0"/>
        </w:rPr>
      </w:pPr>
      <w:bookmarkStart w:id="5" w:name="_Toc493885796"/>
      <w:r>
        <w:t xml:space="preserve">Figura </w:t>
      </w:r>
      <w:fldSimple w:instr=" SEQ Figura \* ARABIC ">
        <w:r>
          <w:rPr>
            <w:noProof/>
          </w:rPr>
          <w:t>94</w:t>
        </w:r>
      </w:fldSimple>
      <w:r>
        <w:t xml:space="preserve">. </w:t>
      </w:r>
      <w:r w:rsidRPr="003D4EEE">
        <w:rPr>
          <w:i w:val="0"/>
        </w:rPr>
        <w:t xml:space="preserve">Cuadro resumen del tiempo estándar </w:t>
      </w:r>
      <w:r>
        <w:rPr>
          <w:i w:val="0"/>
        </w:rPr>
        <w:t>despunte para el marco.</w:t>
      </w:r>
      <w:bookmarkEnd w:id="5"/>
    </w:p>
    <w:p w:rsidR="003367E3" w:rsidRDefault="003367E3" w:rsidP="00127957">
      <w:pPr>
        <w:pStyle w:val="Ttulo4"/>
        <w:numPr>
          <w:ilvl w:val="3"/>
          <w:numId w:val="1"/>
        </w:numPr>
        <w:ind w:left="0"/>
      </w:pPr>
      <w:bookmarkStart w:id="6" w:name="_GoBack"/>
      <w:bookmarkEnd w:id="6"/>
      <w:r>
        <w:t>Rayado para marco</w:t>
      </w:r>
    </w:p>
    <w:p w:rsidR="003367E3" w:rsidRDefault="003367E3" w:rsidP="003367E3">
      <w:r>
        <w:t>Para el proceso de rayado se tomaron 10 muestras en donde se obtuvo una media de 135 seg con una desviación muy pequeña de 2,67 lo que evidencia que no hay variaciones significativas en los tiempos observados, generando mayor confianza en los datos.</w:t>
      </w:r>
    </w:p>
    <w:p w:rsidR="003367E3" w:rsidRDefault="003367E3" w:rsidP="003367E3">
      <w:pPr>
        <w:pStyle w:val="Epgrafe"/>
        <w:keepNext/>
        <w:jc w:val="left"/>
      </w:pPr>
      <w:bookmarkStart w:id="7" w:name="_Toc493885880"/>
      <w:r>
        <w:t xml:space="preserve">Tabla </w:t>
      </w:r>
      <w:fldSimple w:instr=" SEQ Tabla \* ARABIC ">
        <w:r>
          <w:rPr>
            <w:noProof/>
          </w:rPr>
          <w:t>70</w:t>
        </w:r>
      </w:fldSimple>
      <w:r>
        <w:t>.</w:t>
      </w:r>
      <w:r>
        <w:br/>
        <w:t xml:space="preserve"> </w:t>
      </w:r>
      <w:r>
        <w:rPr>
          <w:i w:val="0"/>
        </w:rPr>
        <w:t>Media y desviación estándar de los tiempos muestreados proceso de rayado para marco.</w:t>
      </w:r>
      <w:bookmarkEnd w:id="7"/>
    </w:p>
    <w:p w:rsidR="003367E3" w:rsidRDefault="003367E3" w:rsidP="003367E3">
      <w:pPr>
        <w:jc w:val="center"/>
      </w:pPr>
      <w:r>
        <w:rPr>
          <w:noProof/>
        </w:rPr>
        <w:drawing>
          <wp:inline distT="0" distB="0" distL="0" distR="0" wp14:anchorId="77D0F325" wp14:editId="260CB8F2">
            <wp:extent cx="3780000" cy="1692000"/>
            <wp:effectExtent l="0" t="0" r="0" b="3810"/>
            <wp:docPr id="75"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3">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 w:rsidR="003367E3" w:rsidRDefault="003367E3" w:rsidP="003367E3">
      <w:r>
        <w:t xml:space="preserve">En la </w:t>
      </w:r>
      <w:r>
        <w:fldChar w:fldCharType="begin"/>
      </w:r>
      <w:r>
        <w:instrText xml:space="preserve"> REF _Ref491330535 \h </w:instrText>
      </w:r>
      <w:r>
        <w:fldChar w:fldCharType="separate"/>
      </w:r>
      <w:r>
        <w:t xml:space="preserve">Tabla </w:t>
      </w:r>
      <w:r>
        <w:rPr>
          <w:noProof/>
        </w:rPr>
        <w:t>71</w:t>
      </w:r>
      <w:r>
        <w:fldChar w:fldCharType="end"/>
      </w:r>
      <w:r>
        <w:t xml:space="preserve"> se evidencian los elementos que fueron medidos para el proceso de rayado de madera.</w:t>
      </w:r>
    </w:p>
    <w:p w:rsidR="003367E3" w:rsidRDefault="003367E3" w:rsidP="003367E3"/>
    <w:p w:rsidR="003367E3" w:rsidRPr="00B13E8B" w:rsidRDefault="003367E3" w:rsidP="003367E3">
      <w:pPr>
        <w:pStyle w:val="Epgrafe"/>
        <w:keepNext/>
        <w:jc w:val="left"/>
        <w:rPr>
          <w:i w:val="0"/>
        </w:rPr>
      </w:pPr>
      <w:bookmarkStart w:id="8" w:name="_Ref491330535"/>
      <w:bookmarkStart w:id="9" w:name="_Toc493885881"/>
      <w:r>
        <w:t xml:space="preserve">Tabla </w:t>
      </w:r>
      <w:fldSimple w:instr=" SEQ Tabla \* ARABIC ">
        <w:r>
          <w:rPr>
            <w:noProof/>
          </w:rPr>
          <w:t>71</w:t>
        </w:r>
      </w:fldSimple>
      <w:bookmarkEnd w:id="8"/>
      <w:r>
        <w:t>.</w:t>
      </w:r>
      <w:r>
        <w:br/>
      </w:r>
      <w:r w:rsidRPr="00B13E8B">
        <w:rPr>
          <w:i w:val="0"/>
        </w:rPr>
        <w:t xml:space="preserve"> Descripción del elemento para el proceso de rayado de madera para el marco de una puerta.</w:t>
      </w:r>
      <w:bookmarkEnd w:id="9"/>
    </w:p>
    <w:tbl>
      <w:tblPr>
        <w:tblW w:w="0" w:type="auto"/>
        <w:tblLook w:val="04A0" w:firstRow="1" w:lastRow="0" w:firstColumn="1" w:lastColumn="0" w:noHBand="0" w:noVBand="1"/>
      </w:tblPr>
      <w:tblGrid>
        <w:gridCol w:w="1370"/>
        <w:gridCol w:w="7873"/>
      </w:tblGrid>
      <w:tr w:rsidR="003367E3" w:rsidRPr="00D30231" w:rsidTr="004C6B1E">
        <w:trPr>
          <w:trHeight w:val="145"/>
        </w:trPr>
        <w:tc>
          <w:tcPr>
            <w:tcW w:w="9500" w:type="dxa"/>
            <w:gridSpan w:val="2"/>
            <w:tcBorders>
              <w:top w:val="single" w:sz="4" w:space="0" w:color="auto"/>
              <w:left w:val="nil"/>
              <w:right w:val="nil"/>
            </w:tcBorders>
          </w:tcPr>
          <w:p w:rsidR="003367E3" w:rsidRPr="00D30231" w:rsidRDefault="003367E3" w:rsidP="004C6B1E">
            <w:pPr>
              <w:spacing w:after="0"/>
              <w:jc w:val="center"/>
              <w:rPr>
                <w:sz w:val="20"/>
              </w:rPr>
            </w:pPr>
            <w:r w:rsidRPr="00D30231">
              <w:rPr>
                <w:sz w:val="20"/>
              </w:rPr>
              <w:t>Proceso rayado de madera</w:t>
            </w:r>
          </w:p>
        </w:tc>
      </w:tr>
      <w:tr w:rsidR="003367E3" w:rsidRPr="00D30231" w:rsidTr="004C6B1E">
        <w:tc>
          <w:tcPr>
            <w:tcW w:w="1384" w:type="dxa"/>
            <w:tcBorders>
              <w:top w:val="single" w:sz="4" w:space="0" w:color="auto"/>
              <w:left w:val="nil"/>
              <w:bottom w:val="nil"/>
              <w:right w:val="nil"/>
            </w:tcBorders>
          </w:tcPr>
          <w:p w:rsidR="003367E3" w:rsidRPr="00D30231" w:rsidRDefault="003367E3" w:rsidP="004C6B1E">
            <w:pPr>
              <w:spacing w:after="0"/>
              <w:rPr>
                <w:sz w:val="20"/>
              </w:rPr>
            </w:pPr>
            <w:r w:rsidRPr="00D30231">
              <w:rPr>
                <w:sz w:val="20"/>
              </w:rPr>
              <w:t>Elemento</w:t>
            </w:r>
          </w:p>
        </w:tc>
        <w:tc>
          <w:tcPr>
            <w:tcW w:w="8116" w:type="dxa"/>
            <w:tcBorders>
              <w:top w:val="single" w:sz="4" w:space="0" w:color="auto"/>
              <w:left w:val="nil"/>
              <w:bottom w:val="nil"/>
              <w:right w:val="nil"/>
            </w:tcBorders>
          </w:tcPr>
          <w:p w:rsidR="003367E3" w:rsidRPr="00D30231" w:rsidRDefault="003367E3" w:rsidP="004C6B1E">
            <w:pPr>
              <w:spacing w:after="0"/>
              <w:rPr>
                <w:sz w:val="20"/>
              </w:rPr>
            </w:pPr>
            <w:r w:rsidRPr="00D30231">
              <w:rPr>
                <w:sz w:val="20"/>
              </w:rPr>
              <w:t>Descripción</w:t>
            </w:r>
          </w:p>
        </w:tc>
      </w:tr>
      <w:tr w:rsidR="003367E3" w:rsidRPr="00D30231" w:rsidTr="004C6B1E">
        <w:tc>
          <w:tcPr>
            <w:tcW w:w="1384" w:type="dxa"/>
            <w:tcBorders>
              <w:top w:val="nil"/>
              <w:left w:val="nil"/>
              <w:bottom w:val="nil"/>
              <w:right w:val="nil"/>
            </w:tcBorders>
          </w:tcPr>
          <w:p w:rsidR="003367E3" w:rsidRPr="00D30231" w:rsidRDefault="003367E3" w:rsidP="004C6B1E">
            <w:pPr>
              <w:spacing w:after="0"/>
              <w:rPr>
                <w:sz w:val="20"/>
              </w:rPr>
            </w:pPr>
            <w:r w:rsidRPr="00D30231">
              <w:rPr>
                <w:sz w:val="20"/>
              </w:rPr>
              <w:t>ER1</w:t>
            </w:r>
          </w:p>
        </w:tc>
        <w:tc>
          <w:tcPr>
            <w:tcW w:w="8116" w:type="dxa"/>
            <w:tcBorders>
              <w:top w:val="nil"/>
              <w:left w:val="nil"/>
              <w:bottom w:val="nil"/>
              <w:right w:val="nil"/>
            </w:tcBorders>
          </w:tcPr>
          <w:p w:rsidR="003367E3" w:rsidRPr="00D30231" w:rsidRDefault="003367E3" w:rsidP="004C6B1E">
            <w:pPr>
              <w:spacing w:after="0"/>
              <w:jc w:val="left"/>
              <w:rPr>
                <w:sz w:val="20"/>
              </w:rPr>
            </w:pPr>
            <w:r w:rsidRPr="00D30231">
              <w:rPr>
                <w:sz w:val="20"/>
              </w:rPr>
              <w:t xml:space="preserve">Colocar el tablón </w:t>
            </w:r>
          </w:p>
        </w:tc>
      </w:tr>
      <w:tr w:rsidR="003367E3" w:rsidRPr="00D30231" w:rsidTr="004C6B1E">
        <w:tc>
          <w:tcPr>
            <w:tcW w:w="1384" w:type="dxa"/>
            <w:tcBorders>
              <w:top w:val="nil"/>
              <w:left w:val="nil"/>
              <w:bottom w:val="nil"/>
              <w:right w:val="nil"/>
            </w:tcBorders>
          </w:tcPr>
          <w:p w:rsidR="003367E3" w:rsidRPr="00D30231" w:rsidRDefault="003367E3" w:rsidP="004C6B1E">
            <w:pPr>
              <w:spacing w:after="0"/>
              <w:rPr>
                <w:sz w:val="20"/>
              </w:rPr>
            </w:pPr>
            <w:r w:rsidRPr="00D30231">
              <w:rPr>
                <w:sz w:val="20"/>
              </w:rPr>
              <w:t>ER2</w:t>
            </w:r>
          </w:p>
        </w:tc>
        <w:tc>
          <w:tcPr>
            <w:tcW w:w="8116" w:type="dxa"/>
            <w:tcBorders>
              <w:top w:val="nil"/>
              <w:left w:val="nil"/>
              <w:bottom w:val="nil"/>
              <w:right w:val="nil"/>
            </w:tcBorders>
          </w:tcPr>
          <w:p w:rsidR="003367E3" w:rsidRPr="00D30231" w:rsidRDefault="003367E3" w:rsidP="004C6B1E">
            <w:pPr>
              <w:spacing w:after="0"/>
              <w:jc w:val="left"/>
              <w:rPr>
                <w:sz w:val="20"/>
              </w:rPr>
            </w:pPr>
            <w:r w:rsidRPr="00D30231">
              <w:rPr>
                <w:sz w:val="20"/>
              </w:rPr>
              <w:t>Pasar el tablón por la maquina</w:t>
            </w:r>
          </w:p>
        </w:tc>
      </w:tr>
      <w:tr w:rsidR="003367E3" w:rsidRPr="00D30231" w:rsidTr="004C6B1E">
        <w:tc>
          <w:tcPr>
            <w:tcW w:w="1384" w:type="dxa"/>
            <w:tcBorders>
              <w:top w:val="nil"/>
              <w:left w:val="nil"/>
              <w:bottom w:val="single" w:sz="4" w:space="0" w:color="auto"/>
              <w:right w:val="nil"/>
            </w:tcBorders>
          </w:tcPr>
          <w:p w:rsidR="003367E3" w:rsidRPr="00D30231" w:rsidRDefault="003367E3" w:rsidP="004C6B1E">
            <w:pPr>
              <w:spacing w:after="0"/>
              <w:rPr>
                <w:sz w:val="20"/>
              </w:rPr>
            </w:pPr>
            <w:r w:rsidRPr="00D30231">
              <w:rPr>
                <w:sz w:val="20"/>
              </w:rPr>
              <w:t>ER3</w:t>
            </w:r>
          </w:p>
        </w:tc>
        <w:tc>
          <w:tcPr>
            <w:tcW w:w="8116" w:type="dxa"/>
            <w:tcBorders>
              <w:top w:val="nil"/>
              <w:left w:val="nil"/>
              <w:bottom w:val="single" w:sz="4" w:space="0" w:color="auto"/>
              <w:right w:val="nil"/>
            </w:tcBorders>
          </w:tcPr>
          <w:p w:rsidR="003367E3" w:rsidRPr="00D30231" w:rsidRDefault="003367E3" w:rsidP="004C6B1E">
            <w:pPr>
              <w:spacing w:after="0"/>
              <w:jc w:val="left"/>
              <w:rPr>
                <w:sz w:val="20"/>
              </w:rPr>
            </w:pPr>
            <w:r w:rsidRPr="00D30231">
              <w:rPr>
                <w:sz w:val="20"/>
              </w:rPr>
              <w:t>Descargar el listón</w:t>
            </w:r>
          </w:p>
        </w:tc>
      </w:tr>
    </w:tbl>
    <w:p w:rsidR="003367E3" w:rsidRDefault="003367E3" w:rsidP="003367E3"/>
    <w:p w:rsidR="003367E3" w:rsidRDefault="003367E3" w:rsidP="003367E3">
      <w:r>
        <w:lastRenderedPageBreak/>
        <w:t>El tiempo tipo para el proceso de rayado de madera arrojo un valor 182 seg con un promedio de suplementos del 14%.</w:t>
      </w:r>
    </w:p>
    <w:p w:rsidR="003367E3" w:rsidRDefault="003367E3" w:rsidP="003367E3">
      <w:pPr>
        <w:keepNext/>
        <w:jc w:val="center"/>
      </w:pPr>
      <w:r>
        <w:rPr>
          <w:noProof/>
        </w:rPr>
        <w:drawing>
          <wp:inline distT="0" distB="0" distL="0" distR="0" wp14:anchorId="4E76D28A" wp14:editId="3F77D86B">
            <wp:extent cx="5929992" cy="1350335"/>
            <wp:effectExtent l="0" t="0" r="0" b="2540"/>
            <wp:docPr id="7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14">
                      <a:extLst>
                        <a:ext uri="{28A0092B-C50C-407E-A947-70E740481C1C}">
                          <a14:useLocalDpi xmlns:a14="http://schemas.microsoft.com/office/drawing/2010/main" val="0"/>
                        </a:ext>
                      </a:extLst>
                    </a:blip>
                    <a:srcRect t="7971"/>
                    <a:stretch/>
                  </pic:blipFill>
                  <pic:spPr bwMode="auto">
                    <a:xfrm>
                      <a:off x="0" y="0"/>
                      <a:ext cx="5943600" cy="1353434"/>
                    </a:xfrm>
                    <a:prstGeom prst="rect">
                      <a:avLst/>
                    </a:prstGeom>
                    <a:ln>
                      <a:noFill/>
                    </a:ln>
                    <a:extLst>
                      <a:ext uri="{53640926-AAD7-44D8-BBD7-CCE9431645EC}">
                        <a14:shadowObscured xmlns:a14="http://schemas.microsoft.com/office/drawing/2010/main"/>
                      </a:ext>
                    </a:extLst>
                  </pic:spPr>
                </pic:pic>
              </a:graphicData>
            </a:graphic>
          </wp:inline>
        </w:drawing>
      </w:r>
    </w:p>
    <w:p w:rsidR="003367E3" w:rsidRPr="00FE130B" w:rsidRDefault="003367E3" w:rsidP="003367E3">
      <w:pPr>
        <w:pStyle w:val="Epgrafe"/>
        <w:jc w:val="left"/>
      </w:pPr>
      <w:bookmarkStart w:id="10" w:name="_Toc493885797"/>
      <w:r>
        <w:t xml:space="preserve">Figura </w:t>
      </w:r>
      <w:fldSimple w:instr=" SEQ Figura \* ARABIC ">
        <w:r>
          <w:rPr>
            <w:noProof/>
          </w:rPr>
          <w:t>95</w:t>
        </w:r>
      </w:fldSimple>
      <w:r>
        <w:t xml:space="preserve">. </w:t>
      </w:r>
      <w:r w:rsidRPr="003D4EEE">
        <w:rPr>
          <w:i w:val="0"/>
        </w:rPr>
        <w:t xml:space="preserve">Cuadro resumen del tiempo estándar </w:t>
      </w:r>
      <w:r>
        <w:rPr>
          <w:i w:val="0"/>
        </w:rPr>
        <w:t xml:space="preserve">rayado para el </w:t>
      </w:r>
      <w:proofErr w:type="gramStart"/>
      <w:r>
        <w:rPr>
          <w:i w:val="0"/>
        </w:rPr>
        <w:t xml:space="preserve">marco </w:t>
      </w:r>
      <w:r w:rsidRPr="003D4EEE">
        <w:rPr>
          <w:i w:val="0"/>
        </w:rPr>
        <w:t>.</w:t>
      </w:r>
      <w:bookmarkEnd w:id="10"/>
      <w:proofErr w:type="gramEnd"/>
    </w:p>
    <w:p w:rsidR="003367E3" w:rsidRDefault="003367E3" w:rsidP="003367E3">
      <w:pPr>
        <w:pStyle w:val="Ttulo4"/>
        <w:numPr>
          <w:ilvl w:val="3"/>
          <w:numId w:val="1"/>
        </w:numPr>
      </w:pPr>
      <w:r>
        <w:t>Planeado del marco</w:t>
      </w:r>
    </w:p>
    <w:p w:rsidR="003367E3" w:rsidRDefault="003367E3" w:rsidP="003367E3">
      <w:r>
        <w:t>Para el proceso de planeado se realizaron 10 observaciones las cuales arrojaron una media de 183 seg con una desviación de 4,8.</w:t>
      </w:r>
    </w:p>
    <w:p w:rsidR="003367E3" w:rsidRPr="00BD5ED0" w:rsidRDefault="003367E3" w:rsidP="003367E3"/>
    <w:p w:rsidR="003367E3" w:rsidRDefault="003367E3" w:rsidP="003367E3">
      <w:pPr>
        <w:pStyle w:val="Epgrafe"/>
        <w:keepNext/>
        <w:jc w:val="left"/>
      </w:pPr>
      <w:bookmarkStart w:id="11" w:name="_Toc493885882"/>
      <w:r>
        <w:t xml:space="preserve">Tabla </w:t>
      </w:r>
      <w:fldSimple w:instr=" SEQ Tabla \* ARABIC ">
        <w:r>
          <w:rPr>
            <w:noProof/>
          </w:rPr>
          <w:t>72</w:t>
        </w:r>
      </w:fldSimple>
      <w:r>
        <w:t xml:space="preserve">. </w:t>
      </w:r>
      <w:r>
        <w:br/>
      </w:r>
      <w:r>
        <w:rPr>
          <w:i w:val="0"/>
        </w:rPr>
        <w:t>Media y desviación estándar de los tiempos muestreados proceso de planeado del marco.</w:t>
      </w:r>
      <w:bookmarkEnd w:id="11"/>
    </w:p>
    <w:p w:rsidR="003367E3" w:rsidRDefault="003367E3" w:rsidP="003367E3">
      <w:pPr>
        <w:jc w:val="center"/>
      </w:pPr>
      <w:r>
        <w:rPr>
          <w:noProof/>
        </w:rPr>
        <w:drawing>
          <wp:inline distT="0" distB="0" distL="0" distR="0" wp14:anchorId="7E02C96E" wp14:editId="4BF67480">
            <wp:extent cx="3780000" cy="1692000"/>
            <wp:effectExtent l="0" t="0" r="0" b="3810"/>
            <wp:docPr id="80"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5">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r>
        <w:t xml:space="preserve">La descripción de los elementos evidencia como fueron tomados los tiempos para obtener el tiempo tipo del proceso de planeado del quicio y los parales. Ver </w:t>
      </w:r>
      <w:r>
        <w:fldChar w:fldCharType="begin"/>
      </w:r>
      <w:r>
        <w:instrText xml:space="preserve"> REF _Ref491330983 \h </w:instrText>
      </w:r>
      <w:r>
        <w:fldChar w:fldCharType="separate"/>
      </w:r>
      <w:r>
        <w:t xml:space="preserve">Tabla </w:t>
      </w:r>
      <w:r>
        <w:rPr>
          <w:noProof/>
        </w:rPr>
        <w:t>73</w:t>
      </w:r>
      <w:r>
        <w:fldChar w:fldCharType="end"/>
      </w:r>
      <w:r>
        <w:t>.</w:t>
      </w:r>
    </w:p>
    <w:p w:rsidR="003367E3" w:rsidRDefault="003367E3" w:rsidP="003367E3"/>
    <w:p w:rsidR="003367E3" w:rsidRPr="00B13E8B" w:rsidRDefault="003367E3" w:rsidP="003367E3">
      <w:pPr>
        <w:pStyle w:val="Epgrafe"/>
        <w:keepNext/>
        <w:jc w:val="left"/>
        <w:rPr>
          <w:i w:val="0"/>
        </w:rPr>
      </w:pPr>
      <w:bookmarkStart w:id="12" w:name="_Ref491330983"/>
      <w:bookmarkStart w:id="13" w:name="_Toc493885883"/>
      <w:r>
        <w:t xml:space="preserve">Tabla </w:t>
      </w:r>
      <w:fldSimple w:instr=" SEQ Tabla \* ARABIC ">
        <w:r>
          <w:rPr>
            <w:noProof/>
          </w:rPr>
          <w:t>73</w:t>
        </w:r>
      </w:fldSimple>
      <w:bookmarkEnd w:id="12"/>
      <w:r>
        <w:t>.</w:t>
      </w:r>
      <w:r>
        <w:br/>
      </w:r>
      <w:r w:rsidRPr="00B13E8B">
        <w:rPr>
          <w:i w:val="0"/>
        </w:rPr>
        <w:t xml:space="preserve"> Descripción del elemento para el proceso de planeado de madera para el marco de una puerta.</w:t>
      </w:r>
      <w:bookmarkEnd w:id="13"/>
    </w:p>
    <w:tbl>
      <w:tblPr>
        <w:tblW w:w="0" w:type="auto"/>
        <w:tblLook w:val="04A0" w:firstRow="1" w:lastRow="0" w:firstColumn="1" w:lastColumn="0" w:noHBand="0" w:noVBand="1"/>
      </w:tblPr>
      <w:tblGrid>
        <w:gridCol w:w="1370"/>
        <w:gridCol w:w="7873"/>
      </w:tblGrid>
      <w:tr w:rsidR="003367E3" w:rsidRPr="00BD5ED0" w:rsidTr="004C6B1E">
        <w:trPr>
          <w:trHeight w:val="145"/>
        </w:trPr>
        <w:tc>
          <w:tcPr>
            <w:tcW w:w="9500" w:type="dxa"/>
            <w:gridSpan w:val="2"/>
            <w:tcBorders>
              <w:top w:val="single" w:sz="4" w:space="0" w:color="auto"/>
              <w:left w:val="nil"/>
              <w:right w:val="nil"/>
            </w:tcBorders>
          </w:tcPr>
          <w:p w:rsidR="003367E3" w:rsidRPr="00BD5ED0" w:rsidRDefault="003367E3" w:rsidP="004C6B1E">
            <w:pPr>
              <w:spacing w:after="0"/>
              <w:jc w:val="center"/>
              <w:rPr>
                <w:sz w:val="20"/>
              </w:rPr>
            </w:pPr>
            <w:r w:rsidRPr="00BD5ED0">
              <w:rPr>
                <w:sz w:val="20"/>
              </w:rPr>
              <w:t>Proceso planeado de madera</w:t>
            </w:r>
          </w:p>
        </w:tc>
      </w:tr>
      <w:tr w:rsidR="003367E3" w:rsidRPr="00BD5ED0" w:rsidTr="004C6B1E">
        <w:tc>
          <w:tcPr>
            <w:tcW w:w="1384" w:type="dxa"/>
            <w:tcBorders>
              <w:top w:val="single" w:sz="4" w:space="0" w:color="auto"/>
              <w:left w:val="nil"/>
              <w:bottom w:val="nil"/>
              <w:right w:val="nil"/>
            </w:tcBorders>
          </w:tcPr>
          <w:p w:rsidR="003367E3" w:rsidRPr="00BD5ED0" w:rsidRDefault="003367E3" w:rsidP="004C6B1E">
            <w:pPr>
              <w:spacing w:after="0"/>
              <w:rPr>
                <w:sz w:val="20"/>
              </w:rPr>
            </w:pPr>
            <w:r w:rsidRPr="00BD5ED0">
              <w:rPr>
                <w:sz w:val="20"/>
              </w:rPr>
              <w:t>Elemento</w:t>
            </w:r>
          </w:p>
        </w:tc>
        <w:tc>
          <w:tcPr>
            <w:tcW w:w="8116" w:type="dxa"/>
            <w:tcBorders>
              <w:top w:val="single" w:sz="4" w:space="0" w:color="auto"/>
              <w:left w:val="nil"/>
              <w:bottom w:val="nil"/>
              <w:right w:val="nil"/>
            </w:tcBorders>
          </w:tcPr>
          <w:p w:rsidR="003367E3" w:rsidRPr="00BD5ED0" w:rsidRDefault="003367E3" w:rsidP="004C6B1E">
            <w:pPr>
              <w:spacing w:after="0"/>
              <w:rPr>
                <w:sz w:val="20"/>
              </w:rPr>
            </w:pPr>
            <w:r w:rsidRPr="00BD5ED0">
              <w:rPr>
                <w:sz w:val="20"/>
              </w:rPr>
              <w:t>Descripción</w:t>
            </w:r>
          </w:p>
        </w:tc>
      </w:tr>
      <w:tr w:rsidR="003367E3" w:rsidRPr="00BD5ED0" w:rsidTr="004C6B1E">
        <w:tc>
          <w:tcPr>
            <w:tcW w:w="1384" w:type="dxa"/>
            <w:tcBorders>
              <w:top w:val="nil"/>
              <w:left w:val="nil"/>
              <w:bottom w:val="nil"/>
              <w:right w:val="nil"/>
            </w:tcBorders>
          </w:tcPr>
          <w:p w:rsidR="003367E3" w:rsidRPr="00BD5ED0" w:rsidRDefault="003367E3" w:rsidP="004C6B1E">
            <w:pPr>
              <w:spacing w:after="0"/>
              <w:rPr>
                <w:sz w:val="20"/>
              </w:rPr>
            </w:pPr>
            <w:r w:rsidRPr="00BD5ED0">
              <w:rPr>
                <w:sz w:val="20"/>
              </w:rPr>
              <w:t>EPL1</w:t>
            </w:r>
          </w:p>
        </w:tc>
        <w:tc>
          <w:tcPr>
            <w:tcW w:w="8116" w:type="dxa"/>
            <w:tcBorders>
              <w:top w:val="nil"/>
              <w:left w:val="nil"/>
              <w:bottom w:val="nil"/>
              <w:right w:val="nil"/>
            </w:tcBorders>
          </w:tcPr>
          <w:p w:rsidR="003367E3" w:rsidRPr="00BD5ED0" w:rsidRDefault="003367E3" w:rsidP="004C6B1E">
            <w:pPr>
              <w:spacing w:after="0"/>
              <w:jc w:val="left"/>
              <w:rPr>
                <w:sz w:val="20"/>
              </w:rPr>
            </w:pPr>
            <w:r w:rsidRPr="00BD5ED0">
              <w:rPr>
                <w:sz w:val="20"/>
              </w:rPr>
              <w:t xml:space="preserve">Colocar el listón </w:t>
            </w:r>
          </w:p>
        </w:tc>
      </w:tr>
      <w:tr w:rsidR="003367E3" w:rsidRPr="00BD5ED0" w:rsidTr="004C6B1E">
        <w:tc>
          <w:tcPr>
            <w:tcW w:w="1384" w:type="dxa"/>
            <w:tcBorders>
              <w:top w:val="nil"/>
              <w:left w:val="nil"/>
              <w:bottom w:val="nil"/>
              <w:right w:val="nil"/>
            </w:tcBorders>
          </w:tcPr>
          <w:p w:rsidR="003367E3" w:rsidRPr="00BD5ED0" w:rsidRDefault="003367E3" w:rsidP="004C6B1E">
            <w:pPr>
              <w:spacing w:after="0"/>
              <w:rPr>
                <w:sz w:val="20"/>
              </w:rPr>
            </w:pPr>
            <w:r w:rsidRPr="00BD5ED0">
              <w:rPr>
                <w:sz w:val="20"/>
              </w:rPr>
              <w:t>EPL2</w:t>
            </w:r>
          </w:p>
        </w:tc>
        <w:tc>
          <w:tcPr>
            <w:tcW w:w="8116" w:type="dxa"/>
            <w:tcBorders>
              <w:top w:val="nil"/>
              <w:left w:val="nil"/>
              <w:bottom w:val="nil"/>
              <w:right w:val="nil"/>
            </w:tcBorders>
          </w:tcPr>
          <w:p w:rsidR="003367E3" w:rsidRPr="00BD5ED0" w:rsidRDefault="003367E3" w:rsidP="004C6B1E">
            <w:pPr>
              <w:spacing w:after="0"/>
              <w:jc w:val="left"/>
              <w:rPr>
                <w:sz w:val="20"/>
              </w:rPr>
            </w:pPr>
            <w:r w:rsidRPr="00BD5ED0">
              <w:rPr>
                <w:sz w:val="20"/>
              </w:rPr>
              <w:t>Pasar el listón por la maquina</w:t>
            </w:r>
          </w:p>
        </w:tc>
      </w:tr>
      <w:tr w:rsidR="003367E3" w:rsidRPr="00BD5ED0" w:rsidTr="004C6B1E">
        <w:tc>
          <w:tcPr>
            <w:tcW w:w="1384" w:type="dxa"/>
            <w:tcBorders>
              <w:top w:val="nil"/>
              <w:left w:val="nil"/>
              <w:bottom w:val="single" w:sz="4" w:space="0" w:color="auto"/>
              <w:right w:val="nil"/>
            </w:tcBorders>
          </w:tcPr>
          <w:p w:rsidR="003367E3" w:rsidRPr="00BD5ED0" w:rsidRDefault="003367E3" w:rsidP="004C6B1E">
            <w:pPr>
              <w:spacing w:after="0"/>
              <w:rPr>
                <w:sz w:val="20"/>
              </w:rPr>
            </w:pPr>
            <w:r w:rsidRPr="00BD5ED0">
              <w:rPr>
                <w:sz w:val="20"/>
              </w:rPr>
              <w:t>EPL3</w:t>
            </w:r>
          </w:p>
        </w:tc>
        <w:tc>
          <w:tcPr>
            <w:tcW w:w="8116" w:type="dxa"/>
            <w:tcBorders>
              <w:top w:val="nil"/>
              <w:left w:val="nil"/>
              <w:bottom w:val="single" w:sz="4" w:space="0" w:color="auto"/>
              <w:right w:val="nil"/>
            </w:tcBorders>
          </w:tcPr>
          <w:p w:rsidR="003367E3" w:rsidRPr="00BD5ED0" w:rsidRDefault="003367E3" w:rsidP="004C6B1E">
            <w:pPr>
              <w:spacing w:after="0"/>
              <w:jc w:val="left"/>
              <w:rPr>
                <w:sz w:val="20"/>
              </w:rPr>
            </w:pPr>
            <w:r w:rsidRPr="00BD5ED0">
              <w:rPr>
                <w:sz w:val="20"/>
              </w:rPr>
              <w:t>Descargar el listón</w:t>
            </w:r>
          </w:p>
        </w:tc>
      </w:tr>
    </w:tbl>
    <w:p w:rsidR="003367E3" w:rsidRDefault="003367E3" w:rsidP="003367E3">
      <w:pPr>
        <w:keepNext/>
        <w:rPr>
          <w:noProof/>
        </w:rPr>
      </w:pPr>
      <w:r>
        <w:rPr>
          <w:noProof/>
        </w:rPr>
        <w:lastRenderedPageBreak/>
        <w:t>Se obtuvo un tiempo tipo de 210 seg con un promedio de suplementos del 11%.</w:t>
      </w:r>
    </w:p>
    <w:p w:rsidR="003367E3" w:rsidRDefault="003367E3" w:rsidP="003367E3">
      <w:pPr>
        <w:keepNext/>
      </w:pPr>
      <w:r>
        <w:rPr>
          <w:noProof/>
        </w:rPr>
        <w:drawing>
          <wp:inline distT="0" distB="0" distL="0" distR="0" wp14:anchorId="28655B4C" wp14:editId="536C4302">
            <wp:extent cx="5874589" cy="1447200"/>
            <wp:effectExtent l="0" t="0" r="0" b="635"/>
            <wp:docPr id="81"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16">
                      <a:extLst>
                        <a:ext uri="{28A0092B-C50C-407E-A947-70E740481C1C}">
                          <a14:useLocalDpi xmlns:a14="http://schemas.microsoft.com/office/drawing/2010/main" val="0"/>
                        </a:ext>
                      </a:extLst>
                    </a:blip>
                    <a:srcRect l="1161"/>
                    <a:stretch/>
                  </pic:blipFill>
                  <pic:spPr bwMode="auto">
                    <a:xfrm>
                      <a:off x="0" y="0"/>
                      <a:ext cx="5874589" cy="1447200"/>
                    </a:xfrm>
                    <a:prstGeom prst="rect">
                      <a:avLst/>
                    </a:prstGeom>
                    <a:ln>
                      <a:noFill/>
                    </a:ln>
                    <a:extLst>
                      <a:ext uri="{53640926-AAD7-44D8-BBD7-CCE9431645EC}">
                        <a14:shadowObscured xmlns:a14="http://schemas.microsoft.com/office/drawing/2010/main"/>
                      </a:ext>
                    </a:extLst>
                  </pic:spPr>
                </pic:pic>
              </a:graphicData>
            </a:graphic>
          </wp:inline>
        </w:drawing>
      </w:r>
    </w:p>
    <w:p w:rsidR="003367E3" w:rsidRPr="007C3675" w:rsidRDefault="003367E3" w:rsidP="003367E3">
      <w:pPr>
        <w:pStyle w:val="Epgrafe"/>
        <w:jc w:val="left"/>
      </w:pPr>
      <w:bookmarkStart w:id="14" w:name="_Toc493885798"/>
      <w:r>
        <w:t xml:space="preserve">Figura </w:t>
      </w:r>
      <w:fldSimple w:instr=" SEQ Figura \* ARABIC ">
        <w:r>
          <w:rPr>
            <w:noProof/>
          </w:rPr>
          <w:t>96</w:t>
        </w:r>
      </w:fldSimple>
      <w:r>
        <w:t xml:space="preserve">. </w:t>
      </w:r>
      <w:r w:rsidRPr="003D4EEE">
        <w:rPr>
          <w:i w:val="0"/>
        </w:rPr>
        <w:t xml:space="preserve">Cuadro resumen del tiempo estándar </w:t>
      </w:r>
      <w:r>
        <w:rPr>
          <w:i w:val="0"/>
        </w:rPr>
        <w:t>planeado del marco</w:t>
      </w:r>
      <w:r w:rsidRPr="003D4EEE">
        <w:rPr>
          <w:i w:val="0"/>
        </w:rPr>
        <w:t>.</w:t>
      </w:r>
      <w:bookmarkEnd w:id="14"/>
    </w:p>
    <w:p w:rsidR="003367E3" w:rsidRDefault="003367E3" w:rsidP="003367E3">
      <w:pPr>
        <w:pStyle w:val="Ttulo4"/>
        <w:numPr>
          <w:ilvl w:val="3"/>
          <w:numId w:val="1"/>
        </w:numPr>
      </w:pPr>
      <w:r>
        <w:t>Cepillado del marco</w:t>
      </w:r>
    </w:p>
    <w:p w:rsidR="003367E3" w:rsidRDefault="003367E3" w:rsidP="003367E3">
      <w:r>
        <w:t>El proceso de cepillado para las partes del marco obtuvo un valor de 170 seg con una desviación de 4,31.</w:t>
      </w:r>
    </w:p>
    <w:p w:rsidR="003367E3" w:rsidRPr="00EA7655" w:rsidRDefault="003367E3" w:rsidP="003367E3"/>
    <w:p w:rsidR="003367E3" w:rsidRDefault="003367E3" w:rsidP="003367E3">
      <w:pPr>
        <w:pStyle w:val="Epgrafe"/>
        <w:keepNext/>
        <w:jc w:val="left"/>
      </w:pPr>
      <w:bookmarkStart w:id="15" w:name="_Toc493885884"/>
      <w:r>
        <w:t xml:space="preserve">Tabla </w:t>
      </w:r>
      <w:fldSimple w:instr=" SEQ Tabla \* ARABIC ">
        <w:r>
          <w:rPr>
            <w:noProof/>
          </w:rPr>
          <w:t>74</w:t>
        </w:r>
      </w:fldSimple>
      <w:r>
        <w:t xml:space="preserve">. </w:t>
      </w:r>
      <w:r>
        <w:br/>
      </w:r>
      <w:r>
        <w:rPr>
          <w:i w:val="0"/>
        </w:rPr>
        <w:t>Media y desviación estándar de los tiempos muestreados proceso de cepillado del marco.</w:t>
      </w:r>
      <w:bookmarkEnd w:id="15"/>
    </w:p>
    <w:p w:rsidR="003367E3" w:rsidRDefault="003367E3" w:rsidP="003367E3">
      <w:pPr>
        <w:jc w:val="center"/>
      </w:pPr>
      <w:r>
        <w:rPr>
          <w:noProof/>
        </w:rPr>
        <w:drawing>
          <wp:inline distT="0" distB="0" distL="0" distR="0" wp14:anchorId="11500922" wp14:editId="467B0D15">
            <wp:extent cx="3780000" cy="1692000"/>
            <wp:effectExtent l="0" t="0" r="0" b="3810"/>
            <wp:docPr id="93"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7">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 w:rsidR="003367E3" w:rsidRDefault="003367E3" w:rsidP="003367E3">
      <w:r>
        <w:t xml:space="preserve">La descripción de los elementos se evidencia en la </w:t>
      </w:r>
      <w:r>
        <w:fldChar w:fldCharType="begin"/>
      </w:r>
      <w:r>
        <w:instrText xml:space="preserve"> REF _Ref491331274 \h </w:instrText>
      </w:r>
      <w:r>
        <w:fldChar w:fldCharType="separate"/>
      </w:r>
      <w:r>
        <w:t xml:space="preserve">Tabla </w:t>
      </w:r>
      <w:r>
        <w:rPr>
          <w:noProof/>
        </w:rPr>
        <w:t>75</w:t>
      </w:r>
      <w:r>
        <w:fldChar w:fldCharType="end"/>
      </w:r>
      <w:r>
        <w:t>.</w:t>
      </w:r>
    </w:p>
    <w:p w:rsidR="003367E3" w:rsidRDefault="003367E3" w:rsidP="003367E3"/>
    <w:p w:rsidR="003367E3" w:rsidRDefault="003367E3" w:rsidP="003367E3">
      <w:pPr>
        <w:pStyle w:val="Epgrafe"/>
        <w:keepNext/>
        <w:jc w:val="left"/>
      </w:pPr>
      <w:bookmarkStart w:id="16" w:name="_Ref491331274"/>
      <w:bookmarkStart w:id="17" w:name="_Toc493885885"/>
      <w:r>
        <w:t xml:space="preserve">Tabla </w:t>
      </w:r>
      <w:fldSimple w:instr=" SEQ Tabla \* ARABIC ">
        <w:r>
          <w:rPr>
            <w:noProof/>
          </w:rPr>
          <w:t>75</w:t>
        </w:r>
      </w:fldSimple>
      <w:bookmarkEnd w:id="16"/>
      <w:r>
        <w:t>.</w:t>
      </w:r>
      <w:r w:rsidRPr="00EA7655">
        <w:t xml:space="preserve"> </w:t>
      </w:r>
      <w:r>
        <w:br/>
      </w:r>
      <w:r w:rsidRPr="004755B3">
        <w:rPr>
          <w:i w:val="0"/>
        </w:rPr>
        <w:t>Descripción del elemento para el proceso de cepillado de madera para una puerta.</w:t>
      </w:r>
      <w:bookmarkEnd w:id="17"/>
    </w:p>
    <w:tbl>
      <w:tblPr>
        <w:tblW w:w="0" w:type="auto"/>
        <w:tblLook w:val="04A0" w:firstRow="1" w:lastRow="0" w:firstColumn="1" w:lastColumn="0" w:noHBand="0" w:noVBand="1"/>
      </w:tblPr>
      <w:tblGrid>
        <w:gridCol w:w="1507"/>
        <w:gridCol w:w="7736"/>
      </w:tblGrid>
      <w:tr w:rsidR="003367E3" w:rsidRPr="0015432D" w:rsidTr="004C6B1E">
        <w:trPr>
          <w:trHeight w:val="145"/>
        </w:trPr>
        <w:tc>
          <w:tcPr>
            <w:tcW w:w="9500" w:type="dxa"/>
            <w:gridSpan w:val="2"/>
            <w:tcBorders>
              <w:top w:val="single" w:sz="4" w:space="0" w:color="auto"/>
              <w:left w:val="nil"/>
              <w:right w:val="nil"/>
            </w:tcBorders>
          </w:tcPr>
          <w:p w:rsidR="003367E3" w:rsidRPr="0015432D" w:rsidRDefault="003367E3" w:rsidP="004C6B1E">
            <w:pPr>
              <w:spacing w:after="0"/>
              <w:jc w:val="center"/>
              <w:rPr>
                <w:sz w:val="20"/>
              </w:rPr>
            </w:pPr>
            <w:r w:rsidRPr="0015432D">
              <w:rPr>
                <w:sz w:val="20"/>
              </w:rPr>
              <w:t>Proceso cepillado de madera</w:t>
            </w:r>
          </w:p>
        </w:tc>
      </w:tr>
      <w:tr w:rsidR="003367E3" w:rsidRPr="0015432D" w:rsidTr="004C6B1E">
        <w:tc>
          <w:tcPr>
            <w:tcW w:w="1526" w:type="dxa"/>
            <w:tcBorders>
              <w:top w:val="single" w:sz="4" w:space="0" w:color="auto"/>
              <w:left w:val="nil"/>
              <w:bottom w:val="nil"/>
              <w:right w:val="nil"/>
            </w:tcBorders>
          </w:tcPr>
          <w:p w:rsidR="003367E3" w:rsidRPr="0015432D" w:rsidRDefault="003367E3" w:rsidP="004C6B1E">
            <w:pPr>
              <w:spacing w:after="0"/>
              <w:rPr>
                <w:sz w:val="20"/>
              </w:rPr>
            </w:pPr>
            <w:r w:rsidRPr="0015432D">
              <w:rPr>
                <w:sz w:val="20"/>
              </w:rPr>
              <w:t>Elemento</w:t>
            </w:r>
          </w:p>
        </w:tc>
        <w:tc>
          <w:tcPr>
            <w:tcW w:w="7974" w:type="dxa"/>
            <w:tcBorders>
              <w:top w:val="single" w:sz="4" w:space="0" w:color="auto"/>
              <w:left w:val="nil"/>
              <w:bottom w:val="nil"/>
              <w:right w:val="nil"/>
            </w:tcBorders>
          </w:tcPr>
          <w:p w:rsidR="003367E3" w:rsidRPr="0015432D" w:rsidRDefault="003367E3" w:rsidP="004C6B1E">
            <w:pPr>
              <w:spacing w:after="0"/>
              <w:rPr>
                <w:sz w:val="20"/>
              </w:rPr>
            </w:pPr>
            <w:r w:rsidRPr="0015432D">
              <w:rPr>
                <w:sz w:val="20"/>
              </w:rPr>
              <w:t>Descripción</w:t>
            </w:r>
          </w:p>
        </w:tc>
      </w:tr>
      <w:tr w:rsidR="003367E3" w:rsidRPr="0015432D" w:rsidTr="004C6B1E">
        <w:tc>
          <w:tcPr>
            <w:tcW w:w="1526" w:type="dxa"/>
            <w:tcBorders>
              <w:top w:val="nil"/>
              <w:left w:val="nil"/>
              <w:bottom w:val="nil"/>
              <w:right w:val="nil"/>
            </w:tcBorders>
          </w:tcPr>
          <w:p w:rsidR="003367E3" w:rsidRPr="0015432D" w:rsidRDefault="003367E3" w:rsidP="004C6B1E">
            <w:pPr>
              <w:spacing w:after="0"/>
              <w:rPr>
                <w:sz w:val="20"/>
              </w:rPr>
            </w:pPr>
            <w:r w:rsidRPr="0015432D">
              <w:rPr>
                <w:sz w:val="20"/>
              </w:rPr>
              <w:t>ECE1</w:t>
            </w:r>
          </w:p>
        </w:tc>
        <w:tc>
          <w:tcPr>
            <w:tcW w:w="7974" w:type="dxa"/>
            <w:tcBorders>
              <w:top w:val="nil"/>
              <w:left w:val="nil"/>
              <w:bottom w:val="nil"/>
              <w:right w:val="nil"/>
            </w:tcBorders>
          </w:tcPr>
          <w:p w:rsidR="003367E3" w:rsidRPr="0015432D" w:rsidRDefault="003367E3" w:rsidP="004C6B1E">
            <w:pPr>
              <w:spacing w:after="0"/>
              <w:jc w:val="left"/>
              <w:rPr>
                <w:sz w:val="20"/>
              </w:rPr>
            </w:pPr>
            <w:r w:rsidRPr="0015432D">
              <w:rPr>
                <w:sz w:val="20"/>
              </w:rPr>
              <w:t xml:space="preserve">Colocar el listón </w:t>
            </w:r>
          </w:p>
        </w:tc>
      </w:tr>
      <w:tr w:rsidR="003367E3" w:rsidRPr="0015432D" w:rsidTr="004C6B1E">
        <w:tc>
          <w:tcPr>
            <w:tcW w:w="1526" w:type="dxa"/>
            <w:tcBorders>
              <w:top w:val="nil"/>
              <w:left w:val="nil"/>
              <w:bottom w:val="nil"/>
              <w:right w:val="nil"/>
            </w:tcBorders>
          </w:tcPr>
          <w:p w:rsidR="003367E3" w:rsidRPr="0015432D" w:rsidRDefault="003367E3" w:rsidP="004C6B1E">
            <w:pPr>
              <w:spacing w:after="0"/>
              <w:rPr>
                <w:sz w:val="20"/>
              </w:rPr>
            </w:pPr>
            <w:r w:rsidRPr="0015432D">
              <w:rPr>
                <w:sz w:val="20"/>
              </w:rPr>
              <w:t>ECE2</w:t>
            </w:r>
          </w:p>
        </w:tc>
        <w:tc>
          <w:tcPr>
            <w:tcW w:w="7974" w:type="dxa"/>
            <w:tcBorders>
              <w:top w:val="nil"/>
              <w:left w:val="nil"/>
              <w:bottom w:val="nil"/>
              <w:right w:val="nil"/>
            </w:tcBorders>
          </w:tcPr>
          <w:p w:rsidR="003367E3" w:rsidRPr="0015432D" w:rsidRDefault="003367E3" w:rsidP="004C6B1E">
            <w:pPr>
              <w:spacing w:after="0"/>
              <w:jc w:val="left"/>
              <w:rPr>
                <w:sz w:val="20"/>
              </w:rPr>
            </w:pPr>
            <w:r w:rsidRPr="0015432D">
              <w:rPr>
                <w:sz w:val="20"/>
              </w:rPr>
              <w:t>Pasar el listón por la maquina</w:t>
            </w:r>
          </w:p>
        </w:tc>
      </w:tr>
      <w:tr w:rsidR="003367E3" w:rsidRPr="0015432D" w:rsidTr="004C6B1E">
        <w:tc>
          <w:tcPr>
            <w:tcW w:w="1526" w:type="dxa"/>
            <w:tcBorders>
              <w:top w:val="nil"/>
              <w:left w:val="nil"/>
              <w:bottom w:val="single" w:sz="4" w:space="0" w:color="auto"/>
              <w:right w:val="nil"/>
            </w:tcBorders>
          </w:tcPr>
          <w:p w:rsidR="003367E3" w:rsidRPr="0015432D" w:rsidRDefault="003367E3" w:rsidP="004C6B1E">
            <w:pPr>
              <w:spacing w:after="0"/>
              <w:rPr>
                <w:sz w:val="20"/>
              </w:rPr>
            </w:pPr>
            <w:r w:rsidRPr="0015432D">
              <w:rPr>
                <w:sz w:val="20"/>
              </w:rPr>
              <w:t>ECE3</w:t>
            </w:r>
          </w:p>
        </w:tc>
        <w:tc>
          <w:tcPr>
            <w:tcW w:w="7974" w:type="dxa"/>
            <w:tcBorders>
              <w:top w:val="nil"/>
              <w:left w:val="nil"/>
              <w:bottom w:val="single" w:sz="4" w:space="0" w:color="auto"/>
              <w:right w:val="nil"/>
            </w:tcBorders>
          </w:tcPr>
          <w:p w:rsidR="003367E3" w:rsidRPr="0015432D" w:rsidRDefault="003367E3" w:rsidP="004C6B1E">
            <w:pPr>
              <w:spacing w:after="0"/>
              <w:jc w:val="left"/>
              <w:rPr>
                <w:sz w:val="20"/>
              </w:rPr>
            </w:pPr>
            <w:r w:rsidRPr="0015432D">
              <w:rPr>
                <w:sz w:val="20"/>
              </w:rPr>
              <w:t>Descargar el listón</w:t>
            </w:r>
          </w:p>
        </w:tc>
      </w:tr>
    </w:tbl>
    <w:p w:rsidR="003367E3" w:rsidRDefault="003367E3" w:rsidP="003367E3"/>
    <w:p w:rsidR="003367E3" w:rsidRDefault="003367E3" w:rsidP="003367E3">
      <w:r>
        <w:t>El tiempo tipo arrojo un valor de 175 seg con una desviación del 12%</w:t>
      </w:r>
    </w:p>
    <w:p w:rsidR="003367E3" w:rsidRDefault="003367E3" w:rsidP="003367E3"/>
    <w:p w:rsidR="003367E3" w:rsidRDefault="003367E3" w:rsidP="003367E3">
      <w:pPr>
        <w:keepNext/>
      </w:pPr>
      <w:r>
        <w:rPr>
          <w:noProof/>
        </w:rPr>
        <w:lastRenderedPageBreak/>
        <w:drawing>
          <wp:inline distT="0" distB="0" distL="0" distR="0" wp14:anchorId="2BE790C7" wp14:editId="6DA9F084">
            <wp:extent cx="5640229" cy="1297173"/>
            <wp:effectExtent l="0" t="0" r="0" b="0"/>
            <wp:docPr id="94"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18">
                      <a:extLst>
                        <a:ext uri="{28A0092B-C50C-407E-A947-70E740481C1C}">
                          <a14:useLocalDpi xmlns:a14="http://schemas.microsoft.com/office/drawing/2010/main" val="0"/>
                        </a:ext>
                      </a:extLst>
                    </a:blip>
                    <a:srcRect t="10294"/>
                    <a:stretch/>
                  </pic:blipFill>
                  <pic:spPr bwMode="auto">
                    <a:xfrm>
                      <a:off x="0" y="0"/>
                      <a:ext cx="5644800" cy="1298224"/>
                    </a:xfrm>
                    <a:prstGeom prst="rect">
                      <a:avLst/>
                    </a:prstGeom>
                    <a:ln>
                      <a:noFill/>
                    </a:ln>
                    <a:extLst>
                      <a:ext uri="{53640926-AAD7-44D8-BBD7-CCE9431645EC}">
                        <a14:shadowObscured xmlns:a14="http://schemas.microsoft.com/office/drawing/2010/main"/>
                      </a:ext>
                    </a:extLst>
                  </pic:spPr>
                </pic:pic>
              </a:graphicData>
            </a:graphic>
          </wp:inline>
        </w:drawing>
      </w:r>
    </w:p>
    <w:p w:rsidR="003367E3" w:rsidRDefault="003367E3" w:rsidP="003367E3">
      <w:pPr>
        <w:pStyle w:val="Epgrafe"/>
        <w:jc w:val="left"/>
      </w:pPr>
      <w:bookmarkStart w:id="18" w:name="_Toc493885799"/>
      <w:r>
        <w:t xml:space="preserve">Figura </w:t>
      </w:r>
      <w:fldSimple w:instr=" SEQ Figura \* ARABIC ">
        <w:r>
          <w:rPr>
            <w:noProof/>
          </w:rPr>
          <w:t>97</w:t>
        </w:r>
      </w:fldSimple>
      <w:r>
        <w:t xml:space="preserve">. </w:t>
      </w:r>
      <w:r w:rsidRPr="003D4EEE">
        <w:rPr>
          <w:i w:val="0"/>
        </w:rPr>
        <w:t xml:space="preserve">Cuadro resumen del tiempo estándar </w:t>
      </w:r>
      <w:r>
        <w:rPr>
          <w:i w:val="0"/>
        </w:rPr>
        <w:t>cepillado del marco.</w:t>
      </w:r>
      <w:bookmarkEnd w:id="18"/>
    </w:p>
    <w:p w:rsidR="003367E3" w:rsidRDefault="003367E3" w:rsidP="003367E3">
      <w:pPr>
        <w:pStyle w:val="Ttulo4"/>
        <w:numPr>
          <w:ilvl w:val="3"/>
          <w:numId w:val="1"/>
        </w:numPr>
      </w:pPr>
      <w:r>
        <w:t>Corte del marco</w:t>
      </w:r>
    </w:p>
    <w:p w:rsidR="003367E3" w:rsidRDefault="003367E3" w:rsidP="003367E3">
      <w:r>
        <w:t>En este proceso se saca el quicio y los dos parales que serán cuadrados en el proceso de corte de batiente y corte a 45°, este proceso realizado en la sierra circular arrojo una media de 191 seg con una desviación del 4,37.</w:t>
      </w:r>
    </w:p>
    <w:p w:rsidR="003367E3" w:rsidRPr="0015432D" w:rsidRDefault="003367E3" w:rsidP="003367E3"/>
    <w:p w:rsidR="003367E3" w:rsidRDefault="003367E3" w:rsidP="003367E3">
      <w:pPr>
        <w:pStyle w:val="Epgrafe"/>
        <w:keepNext/>
        <w:jc w:val="left"/>
      </w:pPr>
      <w:bookmarkStart w:id="19" w:name="_Toc493885886"/>
      <w:r>
        <w:t xml:space="preserve">Tabla </w:t>
      </w:r>
      <w:fldSimple w:instr=" SEQ Tabla \* ARABIC ">
        <w:r>
          <w:rPr>
            <w:noProof/>
          </w:rPr>
          <w:t>76</w:t>
        </w:r>
      </w:fldSimple>
      <w:r>
        <w:t>.</w:t>
      </w:r>
      <w:r>
        <w:br/>
        <w:t xml:space="preserve">  </w:t>
      </w:r>
      <w:r>
        <w:rPr>
          <w:i w:val="0"/>
        </w:rPr>
        <w:t>Media y desviación estándar de los tiempos muestreados proceso de corte para el marco.</w:t>
      </w:r>
      <w:bookmarkEnd w:id="19"/>
    </w:p>
    <w:p w:rsidR="003367E3" w:rsidRDefault="003367E3" w:rsidP="003367E3">
      <w:pPr>
        <w:jc w:val="center"/>
      </w:pPr>
      <w:r>
        <w:rPr>
          <w:noProof/>
        </w:rPr>
        <w:drawing>
          <wp:inline distT="0" distB="0" distL="0" distR="0" wp14:anchorId="5356A34C" wp14:editId="3DC38083">
            <wp:extent cx="3780000" cy="1620000"/>
            <wp:effectExtent l="0" t="0" r="0" b="0"/>
            <wp:docPr id="114"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9">
                      <a:extLst>
                        <a:ext uri="{28A0092B-C50C-407E-A947-70E740481C1C}">
                          <a14:useLocalDpi xmlns:a14="http://schemas.microsoft.com/office/drawing/2010/main" val="0"/>
                        </a:ext>
                      </a:extLst>
                    </a:blip>
                    <a:stretch>
                      <a:fillRect/>
                    </a:stretch>
                  </pic:blipFill>
                  <pic:spPr>
                    <a:xfrm>
                      <a:off x="0" y="0"/>
                      <a:ext cx="3780000" cy="1620000"/>
                    </a:xfrm>
                    <a:prstGeom prst="rect">
                      <a:avLst/>
                    </a:prstGeom>
                  </pic:spPr>
                </pic:pic>
              </a:graphicData>
            </a:graphic>
          </wp:inline>
        </w:drawing>
      </w:r>
    </w:p>
    <w:p w:rsidR="003367E3" w:rsidRDefault="003367E3" w:rsidP="003367E3">
      <w:r>
        <w:t xml:space="preserve">En la </w:t>
      </w:r>
      <w:r>
        <w:fldChar w:fldCharType="begin"/>
      </w:r>
      <w:r>
        <w:instrText xml:space="preserve"> REF _Ref491331645 \h </w:instrText>
      </w:r>
      <w:r>
        <w:fldChar w:fldCharType="separate"/>
      </w:r>
      <w:r>
        <w:t xml:space="preserve">Tabla </w:t>
      </w:r>
      <w:r>
        <w:rPr>
          <w:noProof/>
        </w:rPr>
        <w:t>77</w:t>
      </w:r>
      <w:r>
        <w:fldChar w:fldCharType="end"/>
      </w:r>
      <w:r>
        <w:t xml:space="preserve"> se muestran los elementos para la fabricación del marco los cuales al igual que la hoja requieren de exactitud y precisión dado que si existe un error en la medida requerida es un producto que se pierde quedando en inventario ya que es muy complejo de poder solucionar este error durante la instalación de la pieza.</w:t>
      </w:r>
    </w:p>
    <w:p w:rsidR="003367E3" w:rsidRDefault="003367E3" w:rsidP="003367E3">
      <w:r>
        <w:t xml:space="preserve">El proceso de corte del marco por lo general se hace de una medida de 270 cm de manera estándar y posteriormente se cuadra por lotes de los apartamentos que requieren ser enviados según las entregas pactadas con el cliente. </w:t>
      </w:r>
    </w:p>
    <w:p w:rsidR="003367E3" w:rsidRPr="005D60FC" w:rsidRDefault="003367E3" w:rsidP="003367E3">
      <w:pPr>
        <w:pStyle w:val="Epgrafe"/>
        <w:keepNext/>
        <w:jc w:val="left"/>
        <w:rPr>
          <w:i w:val="0"/>
        </w:rPr>
      </w:pPr>
      <w:bookmarkStart w:id="20" w:name="_Ref491331645"/>
      <w:bookmarkStart w:id="21" w:name="_Toc493885887"/>
      <w:r>
        <w:t xml:space="preserve">Tabla </w:t>
      </w:r>
      <w:fldSimple w:instr=" SEQ Tabla \* ARABIC ">
        <w:r>
          <w:rPr>
            <w:noProof/>
          </w:rPr>
          <w:t>77</w:t>
        </w:r>
      </w:fldSimple>
      <w:bookmarkEnd w:id="20"/>
      <w:r>
        <w:t>.</w:t>
      </w:r>
      <w:r>
        <w:br/>
        <w:t xml:space="preserve"> </w:t>
      </w:r>
      <w:r w:rsidRPr="005D60FC">
        <w:rPr>
          <w:i w:val="0"/>
        </w:rPr>
        <w:t xml:space="preserve">Descripción del elemento para el proceso de corte de madera para </w:t>
      </w:r>
      <w:r>
        <w:rPr>
          <w:i w:val="0"/>
        </w:rPr>
        <w:t>el marco</w:t>
      </w:r>
      <w:r w:rsidRPr="005D60FC">
        <w:rPr>
          <w:i w:val="0"/>
        </w:rPr>
        <w:t>.</w:t>
      </w:r>
      <w:bookmarkEnd w:id="21"/>
    </w:p>
    <w:tbl>
      <w:tblPr>
        <w:tblW w:w="0" w:type="auto"/>
        <w:tblLook w:val="04A0" w:firstRow="1" w:lastRow="0" w:firstColumn="1" w:lastColumn="0" w:noHBand="0" w:noVBand="1"/>
      </w:tblPr>
      <w:tblGrid>
        <w:gridCol w:w="1370"/>
        <w:gridCol w:w="7873"/>
      </w:tblGrid>
      <w:tr w:rsidR="003367E3" w:rsidRPr="008215FD" w:rsidTr="004C6B1E">
        <w:trPr>
          <w:trHeight w:val="145"/>
        </w:trPr>
        <w:tc>
          <w:tcPr>
            <w:tcW w:w="9500" w:type="dxa"/>
            <w:gridSpan w:val="2"/>
            <w:tcBorders>
              <w:top w:val="single" w:sz="4" w:space="0" w:color="auto"/>
              <w:left w:val="nil"/>
              <w:right w:val="nil"/>
            </w:tcBorders>
          </w:tcPr>
          <w:p w:rsidR="003367E3" w:rsidRPr="008215FD" w:rsidRDefault="003367E3" w:rsidP="004C6B1E">
            <w:pPr>
              <w:spacing w:after="0"/>
              <w:jc w:val="center"/>
              <w:rPr>
                <w:sz w:val="20"/>
              </w:rPr>
            </w:pPr>
            <w:r w:rsidRPr="008215FD">
              <w:rPr>
                <w:sz w:val="20"/>
              </w:rPr>
              <w:t>Proceso Corte</w:t>
            </w:r>
          </w:p>
        </w:tc>
      </w:tr>
      <w:tr w:rsidR="003367E3" w:rsidRPr="008215FD" w:rsidTr="004C6B1E">
        <w:tc>
          <w:tcPr>
            <w:tcW w:w="1384" w:type="dxa"/>
            <w:tcBorders>
              <w:top w:val="single" w:sz="4" w:space="0" w:color="auto"/>
              <w:left w:val="nil"/>
              <w:bottom w:val="nil"/>
              <w:right w:val="nil"/>
            </w:tcBorders>
          </w:tcPr>
          <w:p w:rsidR="003367E3" w:rsidRPr="008215FD" w:rsidRDefault="003367E3" w:rsidP="004C6B1E">
            <w:pPr>
              <w:spacing w:after="0"/>
              <w:rPr>
                <w:sz w:val="20"/>
              </w:rPr>
            </w:pPr>
            <w:r w:rsidRPr="008215FD">
              <w:rPr>
                <w:sz w:val="20"/>
              </w:rPr>
              <w:t>Elemento</w:t>
            </w:r>
          </w:p>
        </w:tc>
        <w:tc>
          <w:tcPr>
            <w:tcW w:w="8116" w:type="dxa"/>
            <w:tcBorders>
              <w:top w:val="single" w:sz="4" w:space="0" w:color="auto"/>
              <w:left w:val="nil"/>
              <w:bottom w:val="nil"/>
              <w:right w:val="nil"/>
            </w:tcBorders>
          </w:tcPr>
          <w:p w:rsidR="003367E3" w:rsidRPr="008215FD" w:rsidRDefault="003367E3" w:rsidP="004C6B1E">
            <w:pPr>
              <w:spacing w:after="0"/>
              <w:rPr>
                <w:sz w:val="20"/>
              </w:rPr>
            </w:pPr>
            <w:r w:rsidRPr="008215FD">
              <w:rPr>
                <w:sz w:val="20"/>
              </w:rPr>
              <w:t>Descripción</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EC1</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Revisión de la orden de producción.</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EC2</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Escoger los largueros a cortar</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EC3</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 xml:space="preserve">Ubicar el larguero </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EC4</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Cortar el larguero según la medida de la pieza que se requiera</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EC5</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Marcar la pieza</w:t>
            </w:r>
          </w:p>
        </w:tc>
      </w:tr>
      <w:tr w:rsidR="003367E3" w:rsidRPr="008215FD" w:rsidTr="004C6B1E">
        <w:tc>
          <w:tcPr>
            <w:tcW w:w="1384" w:type="dxa"/>
            <w:tcBorders>
              <w:top w:val="nil"/>
              <w:left w:val="nil"/>
              <w:bottom w:val="single" w:sz="4" w:space="0" w:color="auto"/>
              <w:right w:val="nil"/>
            </w:tcBorders>
          </w:tcPr>
          <w:p w:rsidR="003367E3" w:rsidRPr="008215FD" w:rsidRDefault="003367E3" w:rsidP="004C6B1E">
            <w:pPr>
              <w:spacing w:after="0"/>
              <w:rPr>
                <w:sz w:val="20"/>
              </w:rPr>
            </w:pPr>
            <w:r w:rsidRPr="008215FD">
              <w:rPr>
                <w:sz w:val="20"/>
              </w:rPr>
              <w:t>EC6</w:t>
            </w:r>
          </w:p>
        </w:tc>
        <w:tc>
          <w:tcPr>
            <w:tcW w:w="8116" w:type="dxa"/>
            <w:tcBorders>
              <w:top w:val="nil"/>
              <w:left w:val="nil"/>
              <w:bottom w:val="single" w:sz="4" w:space="0" w:color="auto"/>
              <w:right w:val="nil"/>
            </w:tcBorders>
          </w:tcPr>
          <w:p w:rsidR="003367E3" w:rsidRPr="008215FD" w:rsidRDefault="003367E3" w:rsidP="004C6B1E">
            <w:pPr>
              <w:spacing w:after="0"/>
              <w:jc w:val="left"/>
              <w:rPr>
                <w:sz w:val="20"/>
              </w:rPr>
            </w:pPr>
            <w:r w:rsidRPr="008215FD">
              <w:rPr>
                <w:sz w:val="20"/>
              </w:rPr>
              <w:t xml:space="preserve">Descargar la pieza </w:t>
            </w:r>
          </w:p>
        </w:tc>
      </w:tr>
    </w:tbl>
    <w:p w:rsidR="003367E3" w:rsidRDefault="003367E3" w:rsidP="003367E3">
      <w:pPr>
        <w:keepNext/>
        <w:rPr>
          <w:noProof/>
        </w:rPr>
      </w:pPr>
    </w:p>
    <w:p w:rsidR="003367E3" w:rsidRDefault="003367E3" w:rsidP="003367E3">
      <w:pPr>
        <w:keepNext/>
        <w:rPr>
          <w:noProof/>
        </w:rPr>
      </w:pPr>
      <w:r>
        <w:rPr>
          <w:noProof/>
        </w:rPr>
        <w:t>El tiempo tipo del corte arrojo un valor de 228 seg con un promedio de suplementos del 20%.</w:t>
      </w:r>
    </w:p>
    <w:p w:rsidR="003367E3" w:rsidRDefault="003367E3" w:rsidP="003367E3">
      <w:pPr>
        <w:keepNext/>
      </w:pPr>
      <w:r>
        <w:rPr>
          <w:noProof/>
        </w:rPr>
        <w:drawing>
          <wp:inline distT="0" distB="0" distL="0" distR="0" wp14:anchorId="658A1E92" wp14:editId="7EC3BDDF">
            <wp:extent cx="5943600" cy="1430020"/>
            <wp:effectExtent l="0" t="0" r="0" b="0"/>
            <wp:docPr id="11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1430020"/>
                    </a:xfrm>
                    <a:prstGeom prst="rect">
                      <a:avLst/>
                    </a:prstGeom>
                  </pic:spPr>
                </pic:pic>
              </a:graphicData>
            </a:graphic>
          </wp:inline>
        </w:drawing>
      </w:r>
    </w:p>
    <w:p w:rsidR="003367E3" w:rsidRDefault="003367E3" w:rsidP="003367E3">
      <w:pPr>
        <w:pStyle w:val="Epgrafe"/>
        <w:jc w:val="left"/>
        <w:rPr>
          <w:i w:val="0"/>
        </w:rPr>
      </w:pPr>
      <w:bookmarkStart w:id="22" w:name="_Toc493885800"/>
      <w:r>
        <w:t xml:space="preserve">Figura </w:t>
      </w:r>
      <w:fldSimple w:instr=" SEQ Figura \* ARABIC ">
        <w:r>
          <w:rPr>
            <w:noProof/>
          </w:rPr>
          <w:t>98</w:t>
        </w:r>
      </w:fldSimple>
      <w:r>
        <w:t xml:space="preserve">. </w:t>
      </w:r>
      <w:r w:rsidRPr="003D4EEE">
        <w:rPr>
          <w:i w:val="0"/>
        </w:rPr>
        <w:t>Cuadro resumen del tiempo estándar corte</w:t>
      </w:r>
      <w:r>
        <w:rPr>
          <w:i w:val="0"/>
        </w:rPr>
        <w:t xml:space="preserve"> para marco</w:t>
      </w:r>
      <w:r w:rsidRPr="003D4EEE">
        <w:rPr>
          <w:i w:val="0"/>
        </w:rPr>
        <w:t>.</w:t>
      </w:r>
      <w:bookmarkEnd w:id="22"/>
    </w:p>
    <w:p w:rsidR="003367E3" w:rsidRDefault="003367E3" w:rsidP="003367E3">
      <w:pPr>
        <w:pStyle w:val="Ttulo4"/>
        <w:numPr>
          <w:ilvl w:val="3"/>
          <w:numId w:val="1"/>
        </w:numPr>
      </w:pPr>
      <w:r>
        <w:t>Corte batiente</w:t>
      </w:r>
    </w:p>
    <w:p w:rsidR="003367E3" w:rsidRDefault="003367E3" w:rsidP="003367E3">
      <w:r>
        <w:t>El proceso de corte de batiente arrojo una media de 177 seg con una desviación de 1,42.</w:t>
      </w:r>
    </w:p>
    <w:p w:rsidR="003367E3" w:rsidRPr="008215FD" w:rsidRDefault="003367E3" w:rsidP="003367E3"/>
    <w:p w:rsidR="003367E3" w:rsidRDefault="003367E3" w:rsidP="003367E3">
      <w:pPr>
        <w:pStyle w:val="Epgrafe"/>
        <w:keepNext/>
        <w:jc w:val="left"/>
      </w:pPr>
      <w:bookmarkStart w:id="23" w:name="_Toc493885888"/>
      <w:r>
        <w:t xml:space="preserve">Tabla </w:t>
      </w:r>
      <w:fldSimple w:instr=" SEQ Tabla \* ARABIC ">
        <w:r>
          <w:rPr>
            <w:noProof/>
          </w:rPr>
          <w:t>78</w:t>
        </w:r>
      </w:fldSimple>
      <w:r>
        <w:t>.</w:t>
      </w:r>
      <w:r>
        <w:br/>
        <w:t xml:space="preserve"> </w:t>
      </w:r>
      <w:r>
        <w:rPr>
          <w:i w:val="0"/>
        </w:rPr>
        <w:t>Media y desviación estándar de los tiempos muestreados proceso de corte batiente</w:t>
      </w:r>
      <w:bookmarkEnd w:id="23"/>
    </w:p>
    <w:p w:rsidR="003367E3" w:rsidRDefault="003367E3" w:rsidP="003367E3">
      <w:pPr>
        <w:jc w:val="center"/>
      </w:pPr>
      <w:r>
        <w:rPr>
          <w:noProof/>
        </w:rPr>
        <w:drawing>
          <wp:inline distT="0" distB="0" distL="0" distR="0" wp14:anchorId="338DEDD8" wp14:editId="66EA4372">
            <wp:extent cx="3780000" cy="1692000"/>
            <wp:effectExtent l="0" t="0" r="0" b="3810"/>
            <wp:docPr id="472"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1">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Pr>
        <w:jc w:val="left"/>
      </w:pPr>
      <w:r>
        <w:t>A continuación se realiza la descripción de los elementos para realizar el corte de batiente.</w:t>
      </w:r>
    </w:p>
    <w:p w:rsidR="003367E3" w:rsidRDefault="003367E3" w:rsidP="003367E3">
      <w:pPr>
        <w:jc w:val="left"/>
      </w:pPr>
    </w:p>
    <w:p w:rsidR="003367E3" w:rsidRPr="005D60FC" w:rsidRDefault="003367E3" w:rsidP="003367E3">
      <w:pPr>
        <w:pStyle w:val="Epgrafe"/>
        <w:keepNext/>
        <w:rPr>
          <w:i w:val="0"/>
        </w:rPr>
      </w:pPr>
      <w:bookmarkStart w:id="24" w:name="_Toc493885889"/>
      <w:r>
        <w:t xml:space="preserve">Tabla </w:t>
      </w:r>
      <w:fldSimple w:instr=" SEQ Tabla \* ARABIC ">
        <w:r>
          <w:rPr>
            <w:noProof/>
          </w:rPr>
          <w:t>79</w:t>
        </w:r>
      </w:fldSimple>
      <w:r>
        <w:t>.</w:t>
      </w:r>
      <w:r>
        <w:br/>
        <w:t xml:space="preserve"> </w:t>
      </w:r>
      <w:r w:rsidRPr="005D60FC">
        <w:rPr>
          <w:i w:val="0"/>
        </w:rPr>
        <w:t xml:space="preserve">Descripción del elemento para el proceso de corte </w:t>
      </w:r>
      <w:r>
        <w:rPr>
          <w:i w:val="0"/>
        </w:rPr>
        <w:t>de batiente</w:t>
      </w:r>
      <w:r w:rsidRPr="005D60FC">
        <w:rPr>
          <w:i w:val="0"/>
        </w:rPr>
        <w:t xml:space="preserve"> para </w:t>
      </w:r>
      <w:r>
        <w:rPr>
          <w:i w:val="0"/>
        </w:rPr>
        <w:t>el marco</w:t>
      </w:r>
      <w:r w:rsidRPr="005D60FC">
        <w:rPr>
          <w:i w:val="0"/>
        </w:rPr>
        <w:t>.</w:t>
      </w:r>
      <w:bookmarkEnd w:id="24"/>
    </w:p>
    <w:tbl>
      <w:tblPr>
        <w:tblW w:w="0" w:type="auto"/>
        <w:tblLook w:val="04A0" w:firstRow="1" w:lastRow="0" w:firstColumn="1" w:lastColumn="0" w:noHBand="0" w:noVBand="1"/>
      </w:tblPr>
      <w:tblGrid>
        <w:gridCol w:w="1370"/>
        <w:gridCol w:w="7873"/>
      </w:tblGrid>
      <w:tr w:rsidR="003367E3" w:rsidRPr="008215FD" w:rsidTr="004C6B1E">
        <w:trPr>
          <w:trHeight w:val="145"/>
        </w:trPr>
        <w:tc>
          <w:tcPr>
            <w:tcW w:w="9500" w:type="dxa"/>
            <w:gridSpan w:val="2"/>
            <w:tcBorders>
              <w:top w:val="single" w:sz="4" w:space="0" w:color="auto"/>
              <w:left w:val="nil"/>
              <w:right w:val="nil"/>
            </w:tcBorders>
          </w:tcPr>
          <w:p w:rsidR="003367E3" w:rsidRPr="008215FD" w:rsidRDefault="003367E3" w:rsidP="004C6B1E">
            <w:pPr>
              <w:spacing w:after="0"/>
              <w:jc w:val="center"/>
              <w:rPr>
                <w:sz w:val="20"/>
              </w:rPr>
            </w:pPr>
            <w:r w:rsidRPr="008215FD">
              <w:rPr>
                <w:sz w:val="20"/>
              </w:rPr>
              <w:t>Proceso Corte batiente</w:t>
            </w:r>
          </w:p>
        </w:tc>
      </w:tr>
      <w:tr w:rsidR="003367E3" w:rsidRPr="008215FD" w:rsidTr="004C6B1E">
        <w:tc>
          <w:tcPr>
            <w:tcW w:w="1384" w:type="dxa"/>
            <w:tcBorders>
              <w:top w:val="single" w:sz="4" w:space="0" w:color="auto"/>
              <w:left w:val="nil"/>
              <w:bottom w:val="nil"/>
              <w:right w:val="nil"/>
            </w:tcBorders>
          </w:tcPr>
          <w:p w:rsidR="003367E3" w:rsidRPr="008215FD" w:rsidRDefault="003367E3" w:rsidP="004C6B1E">
            <w:pPr>
              <w:spacing w:after="0"/>
              <w:rPr>
                <w:sz w:val="20"/>
              </w:rPr>
            </w:pPr>
            <w:r w:rsidRPr="008215FD">
              <w:rPr>
                <w:sz w:val="20"/>
              </w:rPr>
              <w:t>Elemento</w:t>
            </w:r>
          </w:p>
        </w:tc>
        <w:tc>
          <w:tcPr>
            <w:tcW w:w="8116" w:type="dxa"/>
            <w:tcBorders>
              <w:top w:val="single" w:sz="4" w:space="0" w:color="auto"/>
              <w:left w:val="nil"/>
              <w:bottom w:val="nil"/>
              <w:right w:val="nil"/>
            </w:tcBorders>
          </w:tcPr>
          <w:p w:rsidR="003367E3" w:rsidRPr="008215FD" w:rsidRDefault="003367E3" w:rsidP="004C6B1E">
            <w:pPr>
              <w:spacing w:after="0"/>
              <w:rPr>
                <w:sz w:val="20"/>
              </w:rPr>
            </w:pPr>
            <w:r w:rsidRPr="008215FD">
              <w:rPr>
                <w:sz w:val="20"/>
              </w:rPr>
              <w:t>Descripción</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ECB1</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Ajustar la guía</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ECB2</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Hacer corte horizontal del quicio</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ECB3</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Hacer corte horizontal del paral A</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ECB4</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Hacer corte horizontal del paral B</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ECB5</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Ajustar la guía para corte vertical</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ECB6</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Hacer corte vertical del quicio</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ECB7</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Hacer corte vertical del paral A</w:t>
            </w:r>
          </w:p>
        </w:tc>
      </w:tr>
      <w:tr w:rsidR="003367E3" w:rsidRPr="008215FD" w:rsidTr="004C6B1E">
        <w:tc>
          <w:tcPr>
            <w:tcW w:w="1384" w:type="dxa"/>
            <w:tcBorders>
              <w:top w:val="nil"/>
              <w:left w:val="nil"/>
              <w:bottom w:val="single" w:sz="4" w:space="0" w:color="auto"/>
              <w:right w:val="nil"/>
            </w:tcBorders>
          </w:tcPr>
          <w:p w:rsidR="003367E3" w:rsidRPr="008215FD" w:rsidRDefault="003367E3" w:rsidP="004C6B1E">
            <w:pPr>
              <w:spacing w:after="0"/>
              <w:rPr>
                <w:sz w:val="20"/>
              </w:rPr>
            </w:pPr>
            <w:r w:rsidRPr="008215FD">
              <w:rPr>
                <w:sz w:val="20"/>
              </w:rPr>
              <w:t>ECB8</w:t>
            </w:r>
          </w:p>
        </w:tc>
        <w:tc>
          <w:tcPr>
            <w:tcW w:w="8116" w:type="dxa"/>
            <w:tcBorders>
              <w:top w:val="nil"/>
              <w:left w:val="nil"/>
              <w:bottom w:val="single" w:sz="4" w:space="0" w:color="auto"/>
              <w:right w:val="nil"/>
            </w:tcBorders>
          </w:tcPr>
          <w:p w:rsidR="003367E3" w:rsidRPr="008215FD" w:rsidRDefault="003367E3" w:rsidP="004C6B1E">
            <w:pPr>
              <w:spacing w:after="0"/>
              <w:jc w:val="left"/>
              <w:rPr>
                <w:sz w:val="20"/>
              </w:rPr>
            </w:pPr>
            <w:r w:rsidRPr="008215FD">
              <w:rPr>
                <w:sz w:val="20"/>
              </w:rPr>
              <w:t>Hacer corte vertical del paral B</w:t>
            </w:r>
          </w:p>
        </w:tc>
      </w:tr>
    </w:tbl>
    <w:p w:rsidR="003367E3" w:rsidRDefault="003367E3" w:rsidP="003367E3">
      <w:pPr>
        <w:jc w:val="center"/>
      </w:pPr>
    </w:p>
    <w:p w:rsidR="003367E3" w:rsidRDefault="003367E3" w:rsidP="003367E3">
      <w:r>
        <w:t>El tiempo tipo obtenido es de 199 seg con un promedio de los suplementos de 16%.</w:t>
      </w:r>
    </w:p>
    <w:p w:rsidR="003367E3" w:rsidRDefault="003367E3" w:rsidP="003367E3">
      <w:pPr>
        <w:pStyle w:val="Epgrafe"/>
        <w:keepNext/>
        <w:jc w:val="center"/>
      </w:pPr>
      <w:r>
        <w:rPr>
          <w:noProof/>
        </w:rPr>
        <w:lastRenderedPageBreak/>
        <w:drawing>
          <wp:inline distT="0" distB="0" distL="0" distR="0" wp14:anchorId="6FC31B8D" wp14:editId="2B04E3D7">
            <wp:extent cx="5943600" cy="1360849"/>
            <wp:effectExtent l="0" t="0" r="0" b="0"/>
            <wp:docPr id="47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22">
                      <a:extLst>
                        <a:ext uri="{28A0092B-C50C-407E-A947-70E740481C1C}">
                          <a14:useLocalDpi xmlns:a14="http://schemas.microsoft.com/office/drawing/2010/main" val="0"/>
                        </a:ext>
                      </a:extLst>
                    </a:blip>
                    <a:srcRect t="8572"/>
                    <a:stretch/>
                  </pic:blipFill>
                  <pic:spPr bwMode="auto">
                    <a:xfrm>
                      <a:off x="0" y="0"/>
                      <a:ext cx="5943600" cy="1360849"/>
                    </a:xfrm>
                    <a:prstGeom prst="rect">
                      <a:avLst/>
                    </a:prstGeom>
                    <a:ln>
                      <a:noFill/>
                    </a:ln>
                    <a:extLst>
                      <a:ext uri="{53640926-AAD7-44D8-BBD7-CCE9431645EC}">
                        <a14:shadowObscured xmlns:a14="http://schemas.microsoft.com/office/drawing/2010/main"/>
                      </a:ext>
                    </a:extLst>
                  </pic:spPr>
                </pic:pic>
              </a:graphicData>
            </a:graphic>
          </wp:inline>
        </w:drawing>
      </w:r>
    </w:p>
    <w:p w:rsidR="003367E3" w:rsidRPr="00DA4EF0" w:rsidRDefault="003367E3" w:rsidP="003367E3">
      <w:pPr>
        <w:pStyle w:val="Epgrafe"/>
        <w:jc w:val="left"/>
      </w:pPr>
      <w:bookmarkStart w:id="25" w:name="_Toc493885801"/>
      <w:r>
        <w:t xml:space="preserve">Figura </w:t>
      </w:r>
      <w:fldSimple w:instr=" SEQ Figura \* ARABIC ">
        <w:r>
          <w:rPr>
            <w:noProof/>
          </w:rPr>
          <w:t>99</w:t>
        </w:r>
      </w:fldSimple>
      <w:r>
        <w:t xml:space="preserve">. </w:t>
      </w:r>
      <w:r w:rsidRPr="00313F52">
        <w:rPr>
          <w:i w:val="0"/>
        </w:rPr>
        <w:t>Cuadro resumen del tiempo estándar corte batiente para marco.</w:t>
      </w:r>
      <w:bookmarkEnd w:id="25"/>
    </w:p>
    <w:p w:rsidR="003367E3" w:rsidRDefault="003367E3" w:rsidP="003367E3">
      <w:pPr>
        <w:pStyle w:val="Ttulo4"/>
        <w:numPr>
          <w:ilvl w:val="3"/>
          <w:numId w:val="1"/>
        </w:numPr>
      </w:pPr>
      <w:r>
        <w:t>Corte a 45°</w:t>
      </w:r>
    </w:p>
    <w:p w:rsidR="003367E3" w:rsidRDefault="003367E3" w:rsidP="003367E3">
      <w:r>
        <w:t>Se realizaron 10 observaciones en las cuales se obtuvo una media de 108 seg con una desviación de 1,81.</w:t>
      </w:r>
    </w:p>
    <w:p w:rsidR="003367E3" w:rsidRPr="007D6D0E" w:rsidRDefault="003367E3" w:rsidP="003367E3">
      <w:pPr>
        <w:pStyle w:val="Epgrafe"/>
        <w:keepNext/>
        <w:jc w:val="left"/>
        <w:rPr>
          <w:i w:val="0"/>
        </w:rPr>
      </w:pPr>
      <w:bookmarkStart w:id="26" w:name="_Toc493885890"/>
      <w:r>
        <w:t xml:space="preserve">Tabla </w:t>
      </w:r>
      <w:fldSimple w:instr=" SEQ Tabla \* ARABIC ">
        <w:r>
          <w:rPr>
            <w:noProof/>
          </w:rPr>
          <w:t>80</w:t>
        </w:r>
      </w:fldSimple>
      <w:r>
        <w:t>.</w:t>
      </w:r>
      <w:r>
        <w:br/>
        <w:t xml:space="preserve"> </w:t>
      </w:r>
      <w:r w:rsidRPr="007D6D0E">
        <w:rPr>
          <w:i w:val="0"/>
        </w:rPr>
        <w:t xml:space="preserve">Media y desviación estándar de los tiempos muestreados </w:t>
      </w:r>
      <w:r>
        <w:rPr>
          <w:i w:val="0"/>
        </w:rPr>
        <w:t xml:space="preserve"> </w:t>
      </w:r>
      <w:r w:rsidRPr="007D6D0E">
        <w:rPr>
          <w:i w:val="0"/>
        </w:rPr>
        <w:t>proceso de corte a 45°.</w:t>
      </w:r>
      <w:bookmarkEnd w:id="26"/>
    </w:p>
    <w:p w:rsidR="003367E3" w:rsidRDefault="003367E3" w:rsidP="003367E3">
      <w:pPr>
        <w:jc w:val="center"/>
      </w:pPr>
      <w:r>
        <w:rPr>
          <w:noProof/>
        </w:rPr>
        <w:drawing>
          <wp:inline distT="0" distB="0" distL="0" distR="0" wp14:anchorId="4BD4CE6C" wp14:editId="3DFFCFDD">
            <wp:extent cx="3780000" cy="1692000"/>
            <wp:effectExtent l="0" t="0" r="0" b="3810"/>
            <wp:docPr id="467"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3">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Pr>
        <w:ind w:firstLine="0"/>
      </w:pPr>
      <w:r>
        <w:t xml:space="preserve">En la </w:t>
      </w:r>
      <w:r>
        <w:fldChar w:fldCharType="begin"/>
      </w:r>
      <w:r>
        <w:instrText xml:space="preserve"> REF _Ref491332181 \h </w:instrText>
      </w:r>
      <w:r>
        <w:fldChar w:fldCharType="separate"/>
      </w:r>
      <w:r>
        <w:t xml:space="preserve">Tabla </w:t>
      </w:r>
      <w:r>
        <w:rPr>
          <w:noProof/>
        </w:rPr>
        <w:t>81</w:t>
      </w:r>
      <w:r>
        <w:fldChar w:fldCharType="end"/>
      </w:r>
      <w:r>
        <w:t xml:space="preserve"> se realiza la descripción de los elementos para el proceso de corte de 45°.</w:t>
      </w:r>
    </w:p>
    <w:p w:rsidR="003367E3" w:rsidRDefault="003367E3" w:rsidP="003367E3"/>
    <w:p w:rsidR="003367E3" w:rsidRPr="005D60FC" w:rsidRDefault="003367E3" w:rsidP="003367E3">
      <w:pPr>
        <w:pStyle w:val="Epgrafe"/>
        <w:keepNext/>
        <w:jc w:val="left"/>
        <w:rPr>
          <w:i w:val="0"/>
        </w:rPr>
      </w:pPr>
      <w:bookmarkStart w:id="27" w:name="_Ref491332181"/>
      <w:bookmarkStart w:id="28" w:name="_Toc493885891"/>
      <w:r>
        <w:t xml:space="preserve">Tabla </w:t>
      </w:r>
      <w:fldSimple w:instr=" SEQ Tabla \* ARABIC ">
        <w:r>
          <w:rPr>
            <w:noProof/>
          </w:rPr>
          <w:t>81</w:t>
        </w:r>
      </w:fldSimple>
      <w:bookmarkEnd w:id="27"/>
      <w:r>
        <w:t xml:space="preserve">. </w:t>
      </w:r>
      <w:r>
        <w:br/>
      </w:r>
      <w:r w:rsidRPr="005D60FC">
        <w:rPr>
          <w:i w:val="0"/>
        </w:rPr>
        <w:t xml:space="preserve">Descripción del elemento para el proceso de corte de madera para </w:t>
      </w:r>
      <w:r>
        <w:rPr>
          <w:i w:val="0"/>
        </w:rPr>
        <w:t>el marco</w:t>
      </w:r>
      <w:r w:rsidRPr="005D60FC">
        <w:rPr>
          <w:i w:val="0"/>
        </w:rPr>
        <w:t>.</w:t>
      </w:r>
      <w:bookmarkEnd w:id="28"/>
    </w:p>
    <w:tbl>
      <w:tblPr>
        <w:tblW w:w="0" w:type="auto"/>
        <w:tblLook w:val="04A0" w:firstRow="1" w:lastRow="0" w:firstColumn="1" w:lastColumn="0" w:noHBand="0" w:noVBand="1"/>
      </w:tblPr>
      <w:tblGrid>
        <w:gridCol w:w="1370"/>
        <w:gridCol w:w="7873"/>
      </w:tblGrid>
      <w:tr w:rsidR="003367E3" w:rsidRPr="008215FD" w:rsidTr="004C6B1E">
        <w:trPr>
          <w:trHeight w:val="145"/>
        </w:trPr>
        <w:tc>
          <w:tcPr>
            <w:tcW w:w="9500" w:type="dxa"/>
            <w:gridSpan w:val="2"/>
            <w:tcBorders>
              <w:top w:val="single" w:sz="4" w:space="0" w:color="auto"/>
              <w:left w:val="nil"/>
              <w:right w:val="nil"/>
            </w:tcBorders>
          </w:tcPr>
          <w:p w:rsidR="003367E3" w:rsidRPr="008215FD" w:rsidRDefault="003367E3" w:rsidP="004C6B1E">
            <w:pPr>
              <w:spacing w:after="0"/>
              <w:jc w:val="center"/>
              <w:rPr>
                <w:sz w:val="20"/>
              </w:rPr>
            </w:pPr>
            <w:r w:rsidRPr="008215FD">
              <w:rPr>
                <w:sz w:val="20"/>
              </w:rPr>
              <w:t>Proceso Corte 45°</w:t>
            </w:r>
          </w:p>
        </w:tc>
      </w:tr>
      <w:tr w:rsidR="003367E3" w:rsidRPr="008215FD" w:rsidTr="004C6B1E">
        <w:tc>
          <w:tcPr>
            <w:tcW w:w="1384" w:type="dxa"/>
            <w:tcBorders>
              <w:top w:val="single" w:sz="4" w:space="0" w:color="auto"/>
              <w:left w:val="nil"/>
              <w:bottom w:val="nil"/>
              <w:right w:val="nil"/>
            </w:tcBorders>
          </w:tcPr>
          <w:p w:rsidR="003367E3" w:rsidRPr="008215FD" w:rsidRDefault="003367E3" w:rsidP="004C6B1E">
            <w:pPr>
              <w:spacing w:after="0"/>
              <w:rPr>
                <w:sz w:val="20"/>
              </w:rPr>
            </w:pPr>
            <w:r w:rsidRPr="008215FD">
              <w:rPr>
                <w:sz w:val="20"/>
              </w:rPr>
              <w:t>Elemento</w:t>
            </w:r>
          </w:p>
        </w:tc>
        <w:tc>
          <w:tcPr>
            <w:tcW w:w="8116" w:type="dxa"/>
            <w:tcBorders>
              <w:top w:val="single" w:sz="4" w:space="0" w:color="auto"/>
              <w:left w:val="nil"/>
              <w:bottom w:val="nil"/>
              <w:right w:val="nil"/>
            </w:tcBorders>
          </w:tcPr>
          <w:p w:rsidR="003367E3" w:rsidRPr="008215FD" w:rsidRDefault="003367E3" w:rsidP="004C6B1E">
            <w:pPr>
              <w:spacing w:after="0"/>
              <w:rPr>
                <w:sz w:val="20"/>
              </w:rPr>
            </w:pPr>
            <w:r w:rsidRPr="008215FD">
              <w:rPr>
                <w:sz w:val="20"/>
              </w:rPr>
              <w:t>Descripción</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ECC1</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 xml:space="preserve">Ajustar la guía </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ECC2</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Cortar el quicio</w:t>
            </w:r>
          </w:p>
        </w:tc>
      </w:tr>
      <w:tr w:rsidR="003367E3" w:rsidRPr="008215FD" w:rsidTr="004C6B1E">
        <w:tc>
          <w:tcPr>
            <w:tcW w:w="1384" w:type="dxa"/>
            <w:tcBorders>
              <w:top w:val="nil"/>
              <w:left w:val="nil"/>
              <w:bottom w:val="nil"/>
              <w:right w:val="nil"/>
            </w:tcBorders>
          </w:tcPr>
          <w:p w:rsidR="003367E3" w:rsidRPr="008215FD" w:rsidRDefault="003367E3" w:rsidP="004C6B1E">
            <w:pPr>
              <w:spacing w:after="0"/>
              <w:rPr>
                <w:sz w:val="20"/>
              </w:rPr>
            </w:pPr>
            <w:r w:rsidRPr="008215FD">
              <w:rPr>
                <w:sz w:val="20"/>
              </w:rPr>
              <w:t>ECC3</w:t>
            </w:r>
          </w:p>
        </w:tc>
        <w:tc>
          <w:tcPr>
            <w:tcW w:w="8116" w:type="dxa"/>
            <w:tcBorders>
              <w:top w:val="nil"/>
              <w:left w:val="nil"/>
              <w:bottom w:val="nil"/>
              <w:right w:val="nil"/>
            </w:tcBorders>
          </w:tcPr>
          <w:p w:rsidR="003367E3" w:rsidRPr="008215FD" w:rsidRDefault="003367E3" w:rsidP="004C6B1E">
            <w:pPr>
              <w:spacing w:after="0"/>
              <w:jc w:val="left"/>
              <w:rPr>
                <w:sz w:val="20"/>
              </w:rPr>
            </w:pPr>
            <w:r w:rsidRPr="008215FD">
              <w:rPr>
                <w:sz w:val="20"/>
              </w:rPr>
              <w:t>Cortar el paral A</w:t>
            </w:r>
          </w:p>
        </w:tc>
      </w:tr>
      <w:tr w:rsidR="003367E3" w:rsidRPr="008215FD" w:rsidTr="004C6B1E">
        <w:tc>
          <w:tcPr>
            <w:tcW w:w="1384" w:type="dxa"/>
            <w:tcBorders>
              <w:top w:val="nil"/>
              <w:left w:val="nil"/>
              <w:bottom w:val="single" w:sz="4" w:space="0" w:color="auto"/>
              <w:right w:val="nil"/>
            </w:tcBorders>
          </w:tcPr>
          <w:p w:rsidR="003367E3" w:rsidRPr="008215FD" w:rsidRDefault="003367E3" w:rsidP="004C6B1E">
            <w:pPr>
              <w:spacing w:after="0"/>
              <w:rPr>
                <w:sz w:val="20"/>
              </w:rPr>
            </w:pPr>
            <w:r w:rsidRPr="008215FD">
              <w:rPr>
                <w:sz w:val="20"/>
              </w:rPr>
              <w:t>ECC4</w:t>
            </w:r>
          </w:p>
        </w:tc>
        <w:tc>
          <w:tcPr>
            <w:tcW w:w="8116" w:type="dxa"/>
            <w:tcBorders>
              <w:top w:val="nil"/>
              <w:left w:val="nil"/>
              <w:bottom w:val="single" w:sz="4" w:space="0" w:color="auto"/>
              <w:right w:val="nil"/>
            </w:tcBorders>
          </w:tcPr>
          <w:p w:rsidR="003367E3" w:rsidRPr="008215FD" w:rsidRDefault="003367E3" w:rsidP="004C6B1E">
            <w:pPr>
              <w:spacing w:after="0"/>
              <w:jc w:val="left"/>
              <w:rPr>
                <w:sz w:val="20"/>
              </w:rPr>
            </w:pPr>
            <w:r w:rsidRPr="008215FD">
              <w:rPr>
                <w:sz w:val="20"/>
              </w:rPr>
              <w:t>Cortar el paral B</w:t>
            </w:r>
          </w:p>
        </w:tc>
      </w:tr>
    </w:tbl>
    <w:p w:rsidR="003367E3" w:rsidRDefault="003367E3" w:rsidP="003367E3">
      <w:pPr>
        <w:jc w:val="center"/>
        <w:rPr>
          <w:noProof/>
        </w:rPr>
      </w:pPr>
    </w:p>
    <w:p w:rsidR="003367E3" w:rsidRDefault="003367E3" w:rsidP="003367E3">
      <w:pPr>
        <w:rPr>
          <w:noProof/>
        </w:rPr>
      </w:pPr>
      <w:r>
        <w:rPr>
          <w:noProof/>
        </w:rPr>
        <w:t>El tiempo tipo  obtenido es de 141 seg con un promedio de suplementos del 14%.</w:t>
      </w:r>
    </w:p>
    <w:p w:rsidR="003367E3" w:rsidRDefault="003367E3" w:rsidP="003367E3">
      <w:pPr>
        <w:rPr>
          <w:noProof/>
        </w:rPr>
      </w:pPr>
    </w:p>
    <w:p w:rsidR="003367E3" w:rsidRDefault="003367E3" w:rsidP="003367E3">
      <w:pPr>
        <w:keepNext/>
        <w:jc w:val="center"/>
      </w:pPr>
      <w:r>
        <w:rPr>
          <w:noProof/>
        </w:rPr>
        <w:drawing>
          <wp:inline distT="0" distB="0" distL="0" distR="0" wp14:anchorId="73E91574" wp14:editId="4FE8FA80">
            <wp:extent cx="5943600" cy="1390650"/>
            <wp:effectExtent l="0" t="0" r="0" b="0"/>
            <wp:docPr id="9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24">
                      <a:extLst>
                        <a:ext uri="{28A0092B-C50C-407E-A947-70E740481C1C}">
                          <a14:useLocalDpi xmlns:a14="http://schemas.microsoft.com/office/drawing/2010/main" val="0"/>
                        </a:ext>
                      </a:extLst>
                    </a:blip>
                    <a:stretch>
                      <a:fillRect/>
                    </a:stretch>
                  </pic:blipFill>
                  <pic:spPr>
                    <a:xfrm>
                      <a:off x="0" y="0"/>
                      <a:ext cx="5943600" cy="1390650"/>
                    </a:xfrm>
                    <a:prstGeom prst="rect">
                      <a:avLst/>
                    </a:prstGeom>
                  </pic:spPr>
                </pic:pic>
              </a:graphicData>
            </a:graphic>
          </wp:inline>
        </w:drawing>
      </w:r>
    </w:p>
    <w:p w:rsidR="003367E3" w:rsidRDefault="003367E3" w:rsidP="003367E3">
      <w:pPr>
        <w:pStyle w:val="Epgrafe"/>
        <w:jc w:val="left"/>
      </w:pPr>
      <w:bookmarkStart w:id="29" w:name="_Toc493885802"/>
      <w:r>
        <w:t xml:space="preserve">Figura </w:t>
      </w:r>
      <w:fldSimple w:instr=" SEQ Figura \* ARABIC ">
        <w:r>
          <w:rPr>
            <w:noProof/>
          </w:rPr>
          <w:t>100</w:t>
        </w:r>
      </w:fldSimple>
      <w:r>
        <w:t xml:space="preserve">. </w:t>
      </w:r>
      <w:r w:rsidRPr="003D4EEE">
        <w:rPr>
          <w:i w:val="0"/>
        </w:rPr>
        <w:t>Cuadro resumen del tiempo estándar corte</w:t>
      </w:r>
      <w:r>
        <w:rPr>
          <w:i w:val="0"/>
        </w:rPr>
        <w:t xml:space="preserve"> a 45° para marco</w:t>
      </w:r>
      <w:r w:rsidRPr="003D4EEE">
        <w:rPr>
          <w:i w:val="0"/>
        </w:rPr>
        <w:t>.</w:t>
      </w:r>
      <w:bookmarkEnd w:id="29"/>
    </w:p>
    <w:p w:rsidR="003367E3" w:rsidRPr="00DA4EF0" w:rsidRDefault="003367E3" w:rsidP="003367E3">
      <w:pPr>
        <w:jc w:val="center"/>
      </w:pPr>
    </w:p>
    <w:p w:rsidR="003367E3" w:rsidRDefault="003367E3" w:rsidP="003367E3">
      <w:pPr>
        <w:pStyle w:val="Ttulo4"/>
        <w:numPr>
          <w:ilvl w:val="3"/>
          <w:numId w:val="1"/>
        </w:numPr>
      </w:pPr>
      <w:r>
        <w:t>Inmunizado del marco</w:t>
      </w:r>
    </w:p>
    <w:p w:rsidR="003367E3" w:rsidRDefault="003367E3" w:rsidP="003367E3">
      <w:r>
        <w:t>El proceso de inmunizado del marco tuvo una media de 18095 seg con una desviación de 4,65.</w:t>
      </w:r>
    </w:p>
    <w:p w:rsidR="003367E3" w:rsidRDefault="003367E3" w:rsidP="003367E3">
      <w:pPr>
        <w:pStyle w:val="Epgrafe"/>
        <w:keepNext/>
        <w:jc w:val="left"/>
      </w:pPr>
      <w:bookmarkStart w:id="30" w:name="_Toc493885892"/>
      <w:r>
        <w:t xml:space="preserve">Tabla </w:t>
      </w:r>
      <w:fldSimple w:instr=" SEQ Tabla \* ARABIC ">
        <w:r>
          <w:rPr>
            <w:noProof/>
          </w:rPr>
          <w:t>82</w:t>
        </w:r>
      </w:fldSimple>
      <w:r>
        <w:t>.</w:t>
      </w:r>
      <w:r>
        <w:br/>
        <w:t xml:space="preserve"> </w:t>
      </w:r>
      <w:r>
        <w:rPr>
          <w:i w:val="0"/>
        </w:rPr>
        <w:t>Media y desviación estándar de los tiempos muestreados proceso de inmunizado del marco.</w:t>
      </w:r>
      <w:bookmarkEnd w:id="30"/>
    </w:p>
    <w:p w:rsidR="003367E3" w:rsidRDefault="003367E3" w:rsidP="003367E3">
      <w:pPr>
        <w:jc w:val="center"/>
      </w:pPr>
      <w:r>
        <w:rPr>
          <w:noProof/>
        </w:rPr>
        <w:drawing>
          <wp:inline distT="0" distB="0" distL="0" distR="0" wp14:anchorId="32DEB6EB" wp14:editId="251C1F54">
            <wp:extent cx="3780000" cy="1692000"/>
            <wp:effectExtent l="0" t="0" r="0" b="3810"/>
            <wp:docPr id="36"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5">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r>
        <w:t xml:space="preserve">El proceso de inmunizado para la hoja y el marco es exactamente el mismo, de igual forma en la </w:t>
      </w:r>
      <w:r>
        <w:fldChar w:fldCharType="begin"/>
      </w:r>
      <w:r>
        <w:instrText xml:space="preserve"> REF _Ref491332512 \h </w:instrText>
      </w:r>
      <w:r>
        <w:fldChar w:fldCharType="separate"/>
      </w:r>
      <w:r>
        <w:t xml:space="preserve">Tabla </w:t>
      </w:r>
      <w:r>
        <w:rPr>
          <w:noProof/>
        </w:rPr>
        <w:t>83</w:t>
      </w:r>
      <w:r>
        <w:fldChar w:fldCharType="end"/>
      </w:r>
      <w:r>
        <w:t xml:space="preserve"> se realiza la descripción de los elementos.</w:t>
      </w:r>
    </w:p>
    <w:p w:rsidR="003367E3" w:rsidRPr="005D60FC" w:rsidRDefault="003367E3" w:rsidP="003367E3">
      <w:pPr>
        <w:pStyle w:val="Epgrafe"/>
        <w:keepNext/>
        <w:jc w:val="left"/>
        <w:rPr>
          <w:i w:val="0"/>
        </w:rPr>
      </w:pPr>
      <w:bookmarkStart w:id="31" w:name="_Ref491332512"/>
      <w:bookmarkStart w:id="32" w:name="_Toc493885893"/>
      <w:r>
        <w:t xml:space="preserve">Tabla </w:t>
      </w:r>
      <w:fldSimple w:instr=" SEQ Tabla \* ARABIC ">
        <w:r>
          <w:rPr>
            <w:noProof/>
          </w:rPr>
          <w:t>83</w:t>
        </w:r>
      </w:fldSimple>
      <w:bookmarkEnd w:id="31"/>
      <w:r>
        <w:t xml:space="preserve"> .</w:t>
      </w:r>
      <w:r>
        <w:br/>
        <w:t xml:space="preserve"> </w:t>
      </w:r>
      <w:r w:rsidRPr="005D60FC">
        <w:rPr>
          <w:i w:val="0"/>
        </w:rPr>
        <w:t>Descripción d</w:t>
      </w:r>
      <w:r>
        <w:rPr>
          <w:i w:val="0"/>
        </w:rPr>
        <w:t>el elemento para el proceso de inmunizado del marco</w:t>
      </w:r>
      <w:r w:rsidRPr="005D60FC">
        <w:rPr>
          <w:i w:val="0"/>
        </w:rPr>
        <w:t xml:space="preserve"> para una puerta.</w:t>
      </w:r>
      <w:bookmarkEnd w:id="32"/>
    </w:p>
    <w:tbl>
      <w:tblPr>
        <w:tblW w:w="0" w:type="auto"/>
        <w:tblLook w:val="04A0" w:firstRow="1" w:lastRow="0" w:firstColumn="1" w:lastColumn="0" w:noHBand="0" w:noVBand="1"/>
      </w:tblPr>
      <w:tblGrid>
        <w:gridCol w:w="1370"/>
        <w:gridCol w:w="7873"/>
      </w:tblGrid>
      <w:tr w:rsidR="003367E3" w:rsidRPr="004445D2" w:rsidTr="004C6B1E">
        <w:trPr>
          <w:trHeight w:val="145"/>
        </w:trPr>
        <w:tc>
          <w:tcPr>
            <w:tcW w:w="9500" w:type="dxa"/>
            <w:gridSpan w:val="2"/>
            <w:tcBorders>
              <w:top w:val="single" w:sz="4" w:space="0" w:color="auto"/>
              <w:left w:val="nil"/>
              <w:right w:val="nil"/>
            </w:tcBorders>
          </w:tcPr>
          <w:p w:rsidR="003367E3" w:rsidRPr="00897FF9" w:rsidRDefault="003367E3" w:rsidP="004C6B1E">
            <w:pPr>
              <w:spacing w:after="0"/>
              <w:jc w:val="center"/>
              <w:rPr>
                <w:sz w:val="20"/>
              </w:rPr>
            </w:pPr>
            <w:r w:rsidRPr="00897FF9">
              <w:rPr>
                <w:sz w:val="20"/>
              </w:rPr>
              <w:t>Proceso Inmunizado</w:t>
            </w:r>
          </w:p>
        </w:tc>
      </w:tr>
      <w:tr w:rsidR="003367E3" w:rsidRPr="004445D2" w:rsidTr="004C6B1E">
        <w:tc>
          <w:tcPr>
            <w:tcW w:w="1384" w:type="dxa"/>
            <w:tcBorders>
              <w:top w:val="single" w:sz="4" w:space="0" w:color="auto"/>
              <w:left w:val="nil"/>
              <w:bottom w:val="nil"/>
              <w:right w:val="nil"/>
            </w:tcBorders>
          </w:tcPr>
          <w:p w:rsidR="003367E3" w:rsidRPr="00897FF9" w:rsidRDefault="003367E3" w:rsidP="004C6B1E">
            <w:pPr>
              <w:spacing w:after="0"/>
              <w:rPr>
                <w:sz w:val="20"/>
              </w:rPr>
            </w:pPr>
            <w:r>
              <w:rPr>
                <w:sz w:val="20"/>
              </w:rPr>
              <w:t>Elemento</w:t>
            </w:r>
          </w:p>
        </w:tc>
        <w:tc>
          <w:tcPr>
            <w:tcW w:w="8116" w:type="dxa"/>
            <w:tcBorders>
              <w:top w:val="single" w:sz="4" w:space="0" w:color="auto"/>
              <w:left w:val="nil"/>
              <w:bottom w:val="nil"/>
              <w:right w:val="nil"/>
            </w:tcBorders>
          </w:tcPr>
          <w:p w:rsidR="003367E3" w:rsidRPr="00897FF9" w:rsidRDefault="003367E3" w:rsidP="004C6B1E">
            <w:pPr>
              <w:spacing w:after="0"/>
              <w:rPr>
                <w:sz w:val="20"/>
              </w:rPr>
            </w:pPr>
            <w:r w:rsidRPr="00897FF9">
              <w:rPr>
                <w:sz w:val="20"/>
              </w:rPr>
              <w:t>Descripción</w:t>
            </w:r>
          </w:p>
        </w:tc>
      </w:tr>
      <w:tr w:rsidR="003367E3" w:rsidRPr="004445D2"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EI1</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Alistamiento y preparación de la mezcla</w:t>
            </w:r>
          </w:p>
        </w:tc>
      </w:tr>
      <w:tr w:rsidR="003367E3" w:rsidRPr="004445D2"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EI2</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 xml:space="preserve">Alistamiento del lote para inmersión </w:t>
            </w:r>
          </w:p>
        </w:tc>
      </w:tr>
      <w:tr w:rsidR="003367E3" w:rsidRPr="004445D2"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EI3</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 xml:space="preserve">Inmersión de las piezas </w:t>
            </w:r>
          </w:p>
        </w:tc>
      </w:tr>
      <w:tr w:rsidR="003367E3" w:rsidRPr="004445D2"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EI4</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Disposición de piezas para escurrir</w:t>
            </w:r>
          </w:p>
        </w:tc>
      </w:tr>
      <w:tr w:rsidR="003367E3" w:rsidRPr="004445D2"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EI5</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Secado de piezas al natural</w:t>
            </w:r>
          </w:p>
        </w:tc>
      </w:tr>
      <w:tr w:rsidR="003367E3" w:rsidRPr="004445D2"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EI6</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Envasar la mezcla sobrante</w:t>
            </w:r>
          </w:p>
        </w:tc>
      </w:tr>
      <w:tr w:rsidR="003367E3" w:rsidRPr="004445D2" w:rsidTr="004C6B1E">
        <w:tc>
          <w:tcPr>
            <w:tcW w:w="1384" w:type="dxa"/>
            <w:tcBorders>
              <w:top w:val="nil"/>
              <w:left w:val="nil"/>
              <w:bottom w:val="single" w:sz="4" w:space="0" w:color="auto"/>
              <w:right w:val="nil"/>
            </w:tcBorders>
          </w:tcPr>
          <w:p w:rsidR="003367E3" w:rsidRPr="00897FF9" w:rsidRDefault="003367E3" w:rsidP="004C6B1E">
            <w:pPr>
              <w:spacing w:after="0"/>
              <w:rPr>
                <w:sz w:val="20"/>
              </w:rPr>
            </w:pPr>
            <w:r w:rsidRPr="00897FF9">
              <w:rPr>
                <w:sz w:val="20"/>
              </w:rPr>
              <w:t>EI7</w:t>
            </w:r>
          </w:p>
        </w:tc>
        <w:tc>
          <w:tcPr>
            <w:tcW w:w="8116" w:type="dxa"/>
            <w:tcBorders>
              <w:top w:val="nil"/>
              <w:left w:val="nil"/>
              <w:bottom w:val="single" w:sz="4" w:space="0" w:color="auto"/>
              <w:right w:val="nil"/>
            </w:tcBorders>
          </w:tcPr>
          <w:p w:rsidR="003367E3" w:rsidRPr="00897FF9" w:rsidRDefault="003367E3" w:rsidP="004C6B1E">
            <w:pPr>
              <w:spacing w:after="0"/>
              <w:jc w:val="left"/>
              <w:rPr>
                <w:sz w:val="20"/>
              </w:rPr>
            </w:pPr>
            <w:r w:rsidRPr="00897FF9">
              <w:rPr>
                <w:sz w:val="20"/>
              </w:rPr>
              <w:t>Organización de piezas por apartamento</w:t>
            </w:r>
          </w:p>
        </w:tc>
      </w:tr>
    </w:tbl>
    <w:p w:rsidR="003367E3" w:rsidRDefault="003367E3" w:rsidP="003367E3"/>
    <w:p w:rsidR="003367E3" w:rsidRDefault="003367E3" w:rsidP="003367E3">
      <w:r>
        <w:t>El secado del lote requiere de 6 horas, tiempo en que la madera tarda en absorber las propiedades de la mezcla y garantizar al cliente un producto de calidad, el tiempo tipo es de 23660 seg con un promedio de suplementos del 14%.</w:t>
      </w:r>
    </w:p>
    <w:p w:rsidR="003367E3" w:rsidRDefault="003367E3" w:rsidP="003367E3">
      <w:pPr>
        <w:keepNext/>
        <w:jc w:val="left"/>
      </w:pPr>
      <w:r>
        <w:rPr>
          <w:noProof/>
        </w:rPr>
        <w:drawing>
          <wp:inline distT="0" distB="0" distL="0" distR="0" wp14:anchorId="79317C3F" wp14:editId="7A787B83">
            <wp:extent cx="6204900" cy="1332000"/>
            <wp:effectExtent l="0" t="0" r="5715" b="1905"/>
            <wp:docPr id="3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26">
                      <a:extLst>
                        <a:ext uri="{28A0092B-C50C-407E-A947-70E740481C1C}">
                          <a14:useLocalDpi xmlns:a14="http://schemas.microsoft.com/office/drawing/2010/main" val="0"/>
                        </a:ext>
                      </a:extLst>
                    </a:blip>
                    <a:stretch>
                      <a:fillRect/>
                    </a:stretch>
                  </pic:blipFill>
                  <pic:spPr>
                    <a:xfrm>
                      <a:off x="0" y="0"/>
                      <a:ext cx="6204900" cy="1332000"/>
                    </a:xfrm>
                    <a:prstGeom prst="rect">
                      <a:avLst/>
                    </a:prstGeom>
                  </pic:spPr>
                </pic:pic>
              </a:graphicData>
            </a:graphic>
          </wp:inline>
        </w:drawing>
      </w:r>
    </w:p>
    <w:p w:rsidR="003367E3" w:rsidRDefault="003367E3" w:rsidP="003367E3">
      <w:pPr>
        <w:pStyle w:val="Epgrafe"/>
        <w:jc w:val="left"/>
        <w:rPr>
          <w:i w:val="0"/>
        </w:rPr>
      </w:pPr>
      <w:bookmarkStart w:id="33" w:name="_Toc493885803"/>
      <w:r>
        <w:t xml:space="preserve">Figura </w:t>
      </w:r>
      <w:fldSimple w:instr=" SEQ Figura \* ARABIC ">
        <w:r>
          <w:rPr>
            <w:noProof/>
          </w:rPr>
          <w:t>101</w:t>
        </w:r>
      </w:fldSimple>
      <w:r>
        <w:t xml:space="preserve">. </w:t>
      </w:r>
      <w:r w:rsidRPr="00FC43ED">
        <w:rPr>
          <w:i w:val="0"/>
        </w:rPr>
        <w:t>Cuadro resumen del tiempo estándar inmunizado</w:t>
      </w:r>
      <w:r>
        <w:rPr>
          <w:i w:val="0"/>
        </w:rPr>
        <w:t xml:space="preserve"> del marco.</w:t>
      </w:r>
      <w:bookmarkEnd w:id="33"/>
    </w:p>
    <w:p w:rsidR="003367E3" w:rsidRDefault="003367E3" w:rsidP="003367E3">
      <w:pPr>
        <w:pStyle w:val="Ttulo4"/>
        <w:numPr>
          <w:ilvl w:val="3"/>
          <w:numId w:val="1"/>
        </w:numPr>
      </w:pPr>
      <w:r>
        <w:t>Armado</w:t>
      </w:r>
    </w:p>
    <w:p w:rsidR="003367E3" w:rsidRPr="00897FF9" w:rsidRDefault="003367E3" w:rsidP="003367E3">
      <w:r>
        <w:t>El proceso de armado arrojo una media de 807 seg con una desviación de 4,36.</w:t>
      </w:r>
    </w:p>
    <w:p w:rsidR="003367E3" w:rsidRDefault="003367E3" w:rsidP="003367E3">
      <w:pPr>
        <w:pStyle w:val="Epgrafe"/>
        <w:keepNext/>
        <w:jc w:val="left"/>
        <w:rPr>
          <w:i w:val="0"/>
        </w:rPr>
      </w:pPr>
      <w:bookmarkStart w:id="34" w:name="_Toc493885894"/>
      <w:r>
        <w:lastRenderedPageBreak/>
        <w:t xml:space="preserve">Tabla </w:t>
      </w:r>
      <w:fldSimple w:instr=" SEQ Tabla \* ARABIC ">
        <w:r>
          <w:rPr>
            <w:noProof/>
          </w:rPr>
          <w:t>84</w:t>
        </w:r>
      </w:fldSimple>
      <w:r>
        <w:t xml:space="preserve">. </w:t>
      </w:r>
      <w:r>
        <w:br/>
      </w:r>
      <w:r>
        <w:rPr>
          <w:i w:val="0"/>
        </w:rPr>
        <w:t>Media y desviación estándar de los tiempos muestreados proceso de armado del marco.</w:t>
      </w:r>
      <w:bookmarkEnd w:id="34"/>
    </w:p>
    <w:p w:rsidR="003367E3" w:rsidRDefault="003367E3" w:rsidP="003367E3">
      <w:pPr>
        <w:pStyle w:val="Epgrafe"/>
        <w:keepNext/>
        <w:jc w:val="center"/>
        <w:rPr>
          <w:i w:val="0"/>
        </w:rPr>
      </w:pPr>
      <w:r>
        <w:rPr>
          <w:i w:val="0"/>
        </w:rPr>
        <w:t>.</w:t>
      </w:r>
      <w:r>
        <w:rPr>
          <w:noProof/>
        </w:rPr>
        <w:drawing>
          <wp:inline distT="0" distB="0" distL="0" distR="0" wp14:anchorId="75AA742E" wp14:editId="27380133">
            <wp:extent cx="3780000" cy="1692000"/>
            <wp:effectExtent l="0" t="0" r="0" b="3810"/>
            <wp:docPr id="431"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7">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Pr="00897FF9" w:rsidRDefault="003367E3" w:rsidP="003367E3">
      <w:r>
        <w:t xml:space="preserve">En la </w:t>
      </w:r>
      <w:r>
        <w:fldChar w:fldCharType="begin"/>
      </w:r>
      <w:r>
        <w:instrText xml:space="preserve"> REF _Ref491332679 \h </w:instrText>
      </w:r>
      <w:r>
        <w:fldChar w:fldCharType="separate"/>
      </w:r>
      <w:r>
        <w:t xml:space="preserve">Tabla </w:t>
      </w:r>
      <w:r>
        <w:rPr>
          <w:noProof/>
        </w:rPr>
        <w:t>85</w:t>
      </w:r>
      <w:r>
        <w:fldChar w:fldCharType="end"/>
      </w:r>
      <w:r>
        <w:t xml:space="preserve"> se realiza la descripción del proceso de armado del marco.</w:t>
      </w:r>
    </w:p>
    <w:p w:rsidR="003367E3" w:rsidRPr="005D60FC" w:rsidRDefault="003367E3" w:rsidP="003367E3">
      <w:pPr>
        <w:pStyle w:val="Epgrafe"/>
        <w:keepNext/>
        <w:jc w:val="left"/>
        <w:rPr>
          <w:i w:val="0"/>
        </w:rPr>
      </w:pPr>
      <w:bookmarkStart w:id="35" w:name="_Ref491332679"/>
      <w:bookmarkStart w:id="36" w:name="_Toc493885895"/>
      <w:r>
        <w:t xml:space="preserve">Tabla </w:t>
      </w:r>
      <w:fldSimple w:instr=" SEQ Tabla \* ARABIC ">
        <w:r>
          <w:rPr>
            <w:noProof/>
          </w:rPr>
          <w:t>85</w:t>
        </w:r>
      </w:fldSimple>
      <w:bookmarkEnd w:id="35"/>
      <w:r>
        <w:t xml:space="preserve"> .</w:t>
      </w:r>
      <w:r>
        <w:br/>
        <w:t xml:space="preserve"> </w:t>
      </w:r>
      <w:r w:rsidRPr="005D60FC">
        <w:rPr>
          <w:i w:val="0"/>
        </w:rPr>
        <w:t xml:space="preserve">Descripción del elemento para el proceso de </w:t>
      </w:r>
      <w:r>
        <w:rPr>
          <w:i w:val="0"/>
        </w:rPr>
        <w:t>armado del marco.</w:t>
      </w:r>
      <w:bookmarkEnd w:id="36"/>
    </w:p>
    <w:tbl>
      <w:tblPr>
        <w:tblW w:w="0" w:type="auto"/>
        <w:tblLook w:val="04A0" w:firstRow="1" w:lastRow="0" w:firstColumn="1" w:lastColumn="0" w:noHBand="0" w:noVBand="1"/>
      </w:tblPr>
      <w:tblGrid>
        <w:gridCol w:w="1370"/>
        <w:gridCol w:w="7873"/>
      </w:tblGrid>
      <w:tr w:rsidR="003367E3" w:rsidRPr="00897FF9" w:rsidTr="004C6B1E">
        <w:trPr>
          <w:trHeight w:val="145"/>
        </w:trPr>
        <w:tc>
          <w:tcPr>
            <w:tcW w:w="9500" w:type="dxa"/>
            <w:gridSpan w:val="2"/>
            <w:tcBorders>
              <w:top w:val="single" w:sz="4" w:space="0" w:color="auto"/>
              <w:left w:val="nil"/>
              <w:right w:val="nil"/>
            </w:tcBorders>
          </w:tcPr>
          <w:p w:rsidR="003367E3" w:rsidRPr="00897FF9" w:rsidRDefault="003367E3" w:rsidP="004C6B1E">
            <w:pPr>
              <w:spacing w:after="0"/>
              <w:jc w:val="center"/>
              <w:rPr>
                <w:sz w:val="20"/>
              </w:rPr>
            </w:pPr>
            <w:r w:rsidRPr="00897FF9">
              <w:rPr>
                <w:sz w:val="20"/>
              </w:rPr>
              <w:t>Proceso armado de marco</w:t>
            </w:r>
          </w:p>
        </w:tc>
      </w:tr>
      <w:tr w:rsidR="003367E3" w:rsidRPr="00897FF9" w:rsidTr="004C6B1E">
        <w:tc>
          <w:tcPr>
            <w:tcW w:w="1384" w:type="dxa"/>
            <w:tcBorders>
              <w:top w:val="single" w:sz="4" w:space="0" w:color="auto"/>
              <w:left w:val="nil"/>
              <w:bottom w:val="nil"/>
              <w:right w:val="nil"/>
            </w:tcBorders>
          </w:tcPr>
          <w:p w:rsidR="003367E3" w:rsidRPr="00897FF9" w:rsidRDefault="003367E3" w:rsidP="004C6B1E">
            <w:pPr>
              <w:spacing w:after="0"/>
              <w:rPr>
                <w:sz w:val="20"/>
              </w:rPr>
            </w:pPr>
            <w:r w:rsidRPr="00897FF9">
              <w:rPr>
                <w:sz w:val="20"/>
              </w:rPr>
              <w:t>Elemento</w:t>
            </w:r>
          </w:p>
        </w:tc>
        <w:tc>
          <w:tcPr>
            <w:tcW w:w="8116" w:type="dxa"/>
            <w:tcBorders>
              <w:top w:val="single" w:sz="4" w:space="0" w:color="auto"/>
              <w:left w:val="nil"/>
              <w:bottom w:val="nil"/>
              <w:right w:val="nil"/>
            </w:tcBorders>
          </w:tcPr>
          <w:p w:rsidR="003367E3" w:rsidRPr="00897FF9" w:rsidRDefault="003367E3" w:rsidP="004C6B1E">
            <w:pPr>
              <w:spacing w:after="0"/>
              <w:rPr>
                <w:sz w:val="20"/>
              </w:rPr>
            </w:pPr>
            <w:r w:rsidRPr="00897FF9">
              <w:rPr>
                <w:sz w:val="20"/>
              </w:rPr>
              <w:t>Descripción</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EA1</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Disposición de las piezas en el banco para armar el marco</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EA2</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Unir uno de los parales con quicio</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EA3</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Incorporar el paral al resultado del EA2</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EA4</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Sujetar los parales y el quicio resultado de EA3 en la parte inferior por medio de un peinazo para que no se abra el marco</w:t>
            </w:r>
          </w:p>
        </w:tc>
      </w:tr>
      <w:tr w:rsidR="003367E3" w:rsidRPr="00897FF9" w:rsidTr="004C6B1E">
        <w:tc>
          <w:tcPr>
            <w:tcW w:w="1384" w:type="dxa"/>
            <w:tcBorders>
              <w:top w:val="nil"/>
              <w:left w:val="nil"/>
              <w:bottom w:val="single" w:sz="4" w:space="0" w:color="auto"/>
              <w:right w:val="nil"/>
            </w:tcBorders>
          </w:tcPr>
          <w:p w:rsidR="003367E3" w:rsidRPr="00897FF9" w:rsidRDefault="003367E3" w:rsidP="004C6B1E">
            <w:pPr>
              <w:spacing w:after="0"/>
              <w:rPr>
                <w:sz w:val="20"/>
              </w:rPr>
            </w:pPr>
            <w:r w:rsidRPr="00897FF9">
              <w:rPr>
                <w:sz w:val="20"/>
              </w:rPr>
              <w:t>EA5</w:t>
            </w:r>
          </w:p>
        </w:tc>
        <w:tc>
          <w:tcPr>
            <w:tcW w:w="8116" w:type="dxa"/>
            <w:tcBorders>
              <w:top w:val="nil"/>
              <w:left w:val="nil"/>
              <w:bottom w:val="single" w:sz="4" w:space="0" w:color="auto"/>
              <w:right w:val="nil"/>
            </w:tcBorders>
          </w:tcPr>
          <w:p w:rsidR="003367E3" w:rsidRPr="00897FF9" w:rsidRDefault="003367E3" w:rsidP="004C6B1E">
            <w:pPr>
              <w:spacing w:after="0"/>
              <w:jc w:val="left"/>
              <w:rPr>
                <w:sz w:val="20"/>
              </w:rPr>
            </w:pPr>
            <w:r w:rsidRPr="00897FF9">
              <w:rPr>
                <w:sz w:val="20"/>
              </w:rPr>
              <w:t>Supervisar la adherencia de la chapilla</w:t>
            </w:r>
          </w:p>
        </w:tc>
      </w:tr>
    </w:tbl>
    <w:p w:rsidR="003367E3" w:rsidRDefault="003367E3" w:rsidP="003367E3">
      <w:pPr>
        <w:keepNext/>
      </w:pPr>
    </w:p>
    <w:p w:rsidR="003367E3" w:rsidRDefault="003367E3" w:rsidP="003367E3">
      <w:pPr>
        <w:keepNext/>
      </w:pPr>
      <w:r>
        <w:t>El tiempo tipo es de 885 seg con un promedio de suplementos del 17%.</w:t>
      </w:r>
    </w:p>
    <w:p w:rsidR="003367E3" w:rsidRDefault="003367E3" w:rsidP="003367E3">
      <w:pPr>
        <w:keepNext/>
      </w:pPr>
    </w:p>
    <w:p w:rsidR="003367E3" w:rsidRDefault="003367E3" w:rsidP="003367E3">
      <w:pPr>
        <w:keepNext/>
      </w:pPr>
      <w:r>
        <w:rPr>
          <w:noProof/>
        </w:rPr>
        <w:drawing>
          <wp:inline distT="0" distB="0" distL="0" distR="0" wp14:anchorId="3340E403" wp14:editId="5B782127">
            <wp:extent cx="5943600" cy="1461770"/>
            <wp:effectExtent l="0" t="0" r="0" b="5080"/>
            <wp:docPr id="43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28">
                      <a:extLst>
                        <a:ext uri="{28A0092B-C50C-407E-A947-70E740481C1C}">
                          <a14:useLocalDpi xmlns:a14="http://schemas.microsoft.com/office/drawing/2010/main" val="0"/>
                        </a:ext>
                      </a:extLst>
                    </a:blip>
                    <a:stretch>
                      <a:fillRect/>
                    </a:stretch>
                  </pic:blipFill>
                  <pic:spPr>
                    <a:xfrm>
                      <a:off x="0" y="0"/>
                      <a:ext cx="5943600" cy="1461770"/>
                    </a:xfrm>
                    <a:prstGeom prst="rect">
                      <a:avLst/>
                    </a:prstGeom>
                  </pic:spPr>
                </pic:pic>
              </a:graphicData>
            </a:graphic>
          </wp:inline>
        </w:drawing>
      </w:r>
    </w:p>
    <w:p w:rsidR="003367E3" w:rsidRDefault="003367E3" w:rsidP="003367E3">
      <w:pPr>
        <w:pStyle w:val="Epgrafe"/>
        <w:jc w:val="left"/>
      </w:pPr>
      <w:bookmarkStart w:id="37" w:name="_Toc493885804"/>
      <w:r>
        <w:t xml:space="preserve">Figura </w:t>
      </w:r>
      <w:fldSimple w:instr=" SEQ Figura \* ARABIC ">
        <w:r>
          <w:rPr>
            <w:noProof/>
          </w:rPr>
          <w:t>102</w:t>
        </w:r>
      </w:fldSimple>
      <w:r>
        <w:t xml:space="preserve">. </w:t>
      </w:r>
      <w:r w:rsidRPr="00FC43ED">
        <w:rPr>
          <w:i w:val="0"/>
        </w:rPr>
        <w:t>Cuadro resumen del tiempo estándar</w:t>
      </w:r>
      <w:r>
        <w:rPr>
          <w:i w:val="0"/>
        </w:rPr>
        <w:t xml:space="preserve"> armado de marco</w:t>
      </w:r>
      <w:r w:rsidRPr="00FC43ED">
        <w:rPr>
          <w:i w:val="0"/>
        </w:rPr>
        <w:t>.</w:t>
      </w:r>
      <w:bookmarkEnd w:id="37"/>
    </w:p>
    <w:p w:rsidR="003367E3" w:rsidRDefault="003367E3" w:rsidP="003367E3"/>
    <w:p w:rsidR="003367E3" w:rsidRDefault="003367E3" w:rsidP="003367E3">
      <w:pPr>
        <w:pStyle w:val="Ttulo4"/>
        <w:numPr>
          <w:ilvl w:val="3"/>
          <w:numId w:val="1"/>
        </w:numPr>
      </w:pPr>
      <w:r>
        <w:t>Lijado del marco</w:t>
      </w:r>
    </w:p>
    <w:p w:rsidR="003367E3" w:rsidRDefault="003367E3" w:rsidP="003367E3">
      <w:r>
        <w:t xml:space="preserve">El lijado del marco arrojo un valor de 5002 seg con una desviación de 121, 86. </w:t>
      </w:r>
    </w:p>
    <w:p w:rsidR="003367E3" w:rsidRPr="00897FF9" w:rsidRDefault="003367E3" w:rsidP="003367E3"/>
    <w:p w:rsidR="003367E3" w:rsidRDefault="003367E3" w:rsidP="003367E3">
      <w:pPr>
        <w:pStyle w:val="Epgrafe"/>
        <w:keepNext/>
        <w:jc w:val="left"/>
      </w:pPr>
      <w:bookmarkStart w:id="38" w:name="_Toc493885896"/>
      <w:r>
        <w:lastRenderedPageBreak/>
        <w:t xml:space="preserve">Tabla </w:t>
      </w:r>
      <w:fldSimple w:instr=" SEQ Tabla \* ARABIC ">
        <w:r>
          <w:rPr>
            <w:noProof/>
          </w:rPr>
          <w:t>86</w:t>
        </w:r>
      </w:fldSimple>
      <w:r>
        <w:t>.</w:t>
      </w:r>
      <w:r>
        <w:br/>
        <w:t xml:space="preserve"> </w:t>
      </w:r>
      <w:r>
        <w:rPr>
          <w:i w:val="0"/>
        </w:rPr>
        <w:t>Media y desviación estándar de los tiempos muestreados proceso de lijado del marco.</w:t>
      </w:r>
      <w:bookmarkEnd w:id="38"/>
    </w:p>
    <w:p w:rsidR="003367E3" w:rsidRPr="0093053D" w:rsidRDefault="003367E3" w:rsidP="003367E3">
      <w:pPr>
        <w:jc w:val="center"/>
      </w:pPr>
      <w:r>
        <w:rPr>
          <w:noProof/>
        </w:rPr>
        <w:drawing>
          <wp:inline distT="0" distB="0" distL="0" distR="0" wp14:anchorId="31A11E50" wp14:editId="0D14C17A">
            <wp:extent cx="3780000" cy="1692000"/>
            <wp:effectExtent l="0" t="0" r="0" b="3810"/>
            <wp:docPr id="435"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9">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 w:rsidR="003367E3" w:rsidRDefault="003367E3" w:rsidP="003367E3">
      <w:r>
        <w:t>A continuación se realiza la descripción de los elementos para el proceso de lijado</w:t>
      </w:r>
    </w:p>
    <w:p w:rsidR="003367E3" w:rsidRDefault="003367E3" w:rsidP="003367E3"/>
    <w:p w:rsidR="003367E3" w:rsidRDefault="003367E3" w:rsidP="003367E3">
      <w:pPr>
        <w:pStyle w:val="Epgrafe"/>
        <w:keepNext/>
        <w:ind w:firstLine="0"/>
        <w:jc w:val="left"/>
      </w:pPr>
      <w:bookmarkStart w:id="39" w:name="_Toc493885897"/>
      <w:r>
        <w:t xml:space="preserve">Tabla </w:t>
      </w:r>
      <w:fldSimple w:instr=" SEQ Tabla \* ARABIC ">
        <w:r>
          <w:rPr>
            <w:noProof/>
          </w:rPr>
          <w:t>87</w:t>
        </w:r>
      </w:fldSimple>
      <w:r>
        <w:t>.</w:t>
      </w:r>
      <w:r>
        <w:br/>
        <w:t xml:space="preserve"> </w:t>
      </w:r>
      <w:r w:rsidRPr="004755B3">
        <w:rPr>
          <w:i w:val="0"/>
        </w:rPr>
        <w:t>Descripción del elemento para el proceso de lijado de la hoja para una puerta.</w:t>
      </w:r>
      <w:bookmarkEnd w:id="39"/>
    </w:p>
    <w:tbl>
      <w:tblPr>
        <w:tblW w:w="0" w:type="auto"/>
        <w:tblLook w:val="04A0" w:firstRow="1" w:lastRow="0" w:firstColumn="1" w:lastColumn="0" w:noHBand="0" w:noVBand="1"/>
      </w:tblPr>
      <w:tblGrid>
        <w:gridCol w:w="1370"/>
        <w:gridCol w:w="7873"/>
      </w:tblGrid>
      <w:tr w:rsidR="003367E3" w:rsidRPr="00897FF9" w:rsidTr="004C6B1E">
        <w:trPr>
          <w:trHeight w:val="145"/>
        </w:trPr>
        <w:tc>
          <w:tcPr>
            <w:tcW w:w="9500" w:type="dxa"/>
            <w:gridSpan w:val="2"/>
            <w:tcBorders>
              <w:top w:val="single" w:sz="4" w:space="0" w:color="auto"/>
              <w:left w:val="nil"/>
              <w:right w:val="nil"/>
            </w:tcBorders>
          </w:tcPr>
          <w:p w:rsidR="003367E3" w:rsidRPr="00897FF9" w:rsidRDefault="003367E3" w:rsidP="004C6B1E">
            <w:pPr>
              <w:spacing w:after="0"/>
              <w:jc w:val="center"/>
              <w:rPr>
                <w:sz w:val="20"/>
              </w:rPr>
            </w:pPr>
            <w:r w:rsidRPr="00897FF9">
              <w:rPr>
                <w:sz w:val="20"/>
              </w:rPr>
              <w:t xml:space="preserve">Proceso de lijado </w:t>
            </w:r>
          </w:p>
        </w:tc>
      </w:tr>
      <w:tr w:rsidR="003367E3" w:rsidRPr="00897FF9" w:rsidTr="004C6B1E">
        <w:tc>
          <w:tcPr>
            <w:tcW w:w="1384" w:type="dxa"/>
            <w:tcBorders>
              <w:top w:val="single" w:sz="4" w:space="0" w:color="auto"/>
              <w:left w:val="nil"/>
              <w:bottom w:val="nil"/>
              <w:right w:val="nil"/>
            </w:tcBorders>
          </w:tcPr>
          <w:p w:rsidR="003367E3" w:rsidRPr="00897FF9" w:rsidRDefault="003367E3" w:rsidP="004C6B1E">
            <w:pPr>
              <w:spacing w:after="0"/>
              <w:rPr>
                <w:sz w:val="20"/>
              </w:rPr>
            </w:pPr>
            <w:r w:rsidRPr="00897FF9">
              <w:rPr>
                <w:sz w:val="20"/>
              </w:rPr>
              <w:t>Elemento</w:t>
            </w:r>
          </w:p>
        </w:tc>
        <w:tc>
          <w:tcPr>
            <w:tcW w:w="8116" w:type="dxa"/>
            <w:tcBorders>
              <w:top w:val="single" w:sz="4" w:space="0" w:color="auto"/>
              <w:left w:val="nil"/>
              <w:bottom w:val="nil"/>
              <w:right w:val="nil"/>
            </w:tcBorders>
          </w:tcPr>
          <w:p w:rsidR="003367E3" w:rsidRPr="00897FF9" w:rsidRDefault="003367E3" w:rsidP="004C6B1E">
            <w:pPr>
              <w:spacing w:after="0"/>
              <w:rPr>
                <w:sz w:val="20"/>
              </w:rPr>
            </w:pPr>
            <w:r w:rsidRPr="00897FF9">
              <w:rPr>
                <w:sz w:val="20"/>
              </w:rPr>
              <w:t>Descripción</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EL1</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Tomar el marco y ubicarlo en el banco de trabajo</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EL2</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Lijado pasada uno</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EL3</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Lijado pasada dos (cambio de lija)</w:t>
            </w:r>
          </w:p>
        </w:tc>
      </w:tr>
      <w:tr w:rsidR="003367E3" w:rsidRPr="00897FF9" w:rsidTr="004C6B1E">
        <w:tc>
          <w:tcPr>
            <w:tcW w:w="1384" w:type="dxa"/>
            <w:tcBorders>
              <w:top w:val="nil"/>
              <w:left w:val="nil"/>
              <w:bottom w:val="nil"/>
              <w:right w:val="nil"/>
            </w:tcBorders>
          </w:tcPr>
          <w:p w:rsidR="003367E3" w:rsidRPr="00897FF9" w:rsidRDefault="003367E3" w:rsidP="004C6B1E">
            <w:pPr>
              <w:spacing w:after="0"/>
              <w:rPr>
                <w:sz w:val="20"/>
              </w:rPr>
            </w:pPr>
            <w:r w:rsidRPr="00897FF9">
              <w:rPr>
                <w:sz w:val="20"/>
              </w:rPr>
              <w:t>EL4</w:t>
            </w:r>
          </w:p>
        </w:tc>
        <w:tc>
          <w:tcPr>
            <w:tcW w:w="8116" w:type="dxa"/>
            <w:tcBorders>
              <w:top w:val="nil"/>
              <w:left w:val="nil"/>
              <w:bottom w:val="nil"/>
              <w:right w:val="nil"/>
            </w:tcBorders>
          </w:tcPr>
          <w:p w:rsidR="003367E3" w:rsidRPr="00897FF9" w:rsidRDefault="003367E3" w:rsidP="004C6B1E">
            <w:pPr>
              <w:spacing w:after="0"/>
              <w:jc w:val="left"/>
              <w:rPr>
                <w:sz w:val="20"/>
              </w:rPr>
            </w:pPr>
            <w:r w:rsidRPr="00897FF9">
              <w:rPr>
                <w:sz w:val="20"/>
              </w:rPr>
              <w:t xml:space="preserve">Lijado pasada tres </w:t>
            </w:r>
          </w:p>
        </w:tc>
      </w:tr>
      <w:tr w:rsidR="003367E3" w:rsidRPr="00897FF9" w:rsidTr="004C6B1E">
        <w:tc>
          <w:tcPr>
            <w:tcW w:w="1384" w:type="dxa"/>
            <w:tcBorders>
              <w:top w:val="nil"/>
              <w:left w:val="nil"/>
              <w:bottom w:val="single" w:sz="4" w:space="0" w:color="auto"/>
              <w:right w:val="nil"/>
            </w:tcBorders>
          </w:tcPr>
          <w:p w:rsidR="003367E3" w:rsidRPr="00897FF9" w:rsidRDefault="003367E3" w:rsidP="004C6B1E">
            <w:pPr>
              <w:spacing w:after="0"/>
              <w:rPr>
                <w:sz w:val="20"/>
              </w:rPr>
            </w:pPr>
            <w:r w:rsidRPr="00897FF9">
              <w:rPr>
                <w:sz w:val="20"/>
              </w:rPr>
              <w:t>EL5</w:t>
            </w:r>
          </w:p>
        </w:tc>
        <w:tc>
          <w:tcPr>
            <w:tcW w:w="8116" w:type="dxa"/>
            <w:tcBorders>
              <w:top w:val="nil"/>
              <w:left w:val="nil"/>
              <w:bottom w:val="single" w:sz="4" w:space="0" w:color="auto"/>
              <w:right w:val="nil"/>
            </w:tcBorders>
          </w:tcPr>
          <w:p w:rsidR="003367E3" w:rsidRPr="00897FF9" w:rsidRDefault="003367E3" w:rsidP="004C6B1E">
            <w:pPr>
              <w:spacing w:after="0"/>
              <w:jc w:val="left"/>
              <w:rPr>
                <w:sz w:val="20"/>
              </w:rPr>
            </w:pPr>
            <w:r w:rsidRPr="00897FF9">
              <w:rPr>
                <w:sz w:val="20"/>
              </w:rPr>
              <w:t>Lijado manual y descargarla del banco de trabajo</w:t>
            </w:r>
          </w:p>
        </w:tc>
      </w:tr>
    </w:tbl>
    <w:p w:rsidR="003367E3" w:rsidRDefault="003367E3" w:rsidP="003367E3"/>
    <w:p w:rsidR="003367E3" w:rsidRPr="00337471" w:rsidRDefault="003367E3" w:rsidP="003367E3">
      <w:r>
        <w:t>El tiempo tipo obtenido fue de 5641 seg con un promedio de suplementos del 17%</w:t>
      </w:r>
    </w:p>
    <w:p w:rsidR="003367E3" w:rsidRDefault="003367E3" w:rsidP="003367E3">
      <w:pPr>
        <w:keepNext/>
      </w:pPr>
      <w:r>
        <w:rPr>
          <w:noProof/>
        </w:rPr>
        <w:drawing>
          <wp:inline distT="0" distB="0" distL="0" distR="0" wp14:anchorId="4A04D543" wp14:editId="36763A9D">
            <wp:extent cx="5943600" cy="1447200"/>
            <wp:effectExtent l="0" t="0" r="0" b="635"/>
            <wp:docPr id="436"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0">
                      <a:extLst>
                        <a:ext uri="{28A0092B-C50C-407E-A947-70E740481C1C}">
                          <a14:useLocalDpi xmlns:a14="http://schemas.microsoft.com/office/drawing/2010/main" val="0"/>
                        </a:ext>
                      </a:extLst>
                    </a:blip>
                    <a:stretch>
                      <a:fillRect/>
                    </a:stretch>
                  </pic:blipFill>
                  <pic:spPr>
                    <a:xfrm>
                      <a:off x="0" y="0"/>
                      <a:ext cx="5943600" cy="1447200"/>
                    </a:xfrm>
                    <a:prstGeom prst="rect">
                      <a:avLst/>
                    </a:prstGeom>
                  </pic:spPr>
                </pic:pic>
              </a:graphicData>
            </a:graphic>
          </wp:inline>
        </w:drawing>
      </w:r>
    </w:p>
    <w:p w:rsidR="003367E3" w:rsidRDefault="003367E3" w:rsidP="003367E3">
      <w:pPr>
        <w:pStyle w:val="Epgrafe"/>
        <w:jc w:val="left"/>
      </w:pPr>
      <w:bookmarkStart w:id="40" w:name="_Toc493885805"/>
      <w:r>
        <w:t xml:space="preserve">Figura </w:t>
      </w:r>
      <w:fldSimple w:instr=" SEQ Figura \* ARABIC ">
        <w:r>
          <w:rPr>
            <w:noProof/>
          </w:rPr>
          <w:t>103</w:t>
        </w:r>
      </w:fldSimple>
      <w:r>
        <w:t xml:space="preserve">. </w:t>
      </w:r>
      <w:r w:rsidRPr="00FC43ED">
        <w:rPr>
          <w:i w:val="0"/>
        </w:rPr>
        <w:t>Cuadro resumen del tiempo estándar</w:t>
      </w:r>
      <w:r>
        <w:rPr>
          <w:i w:val="0"/>
        </w:rPr>
        <w:t xml:space="preserve"> lijado</w:t>
      </w:r>
      <w:r w:rsidRPr="00FC43ED">
        <w:rPr>
          <w:i w:val="0"/>
        </w:rPr>
        <w:t>.</w:t>
      </w:r>
      <w:bookmarkEnd w:id="40"/>
    </w:p>
    <w:p w:rsidR="003367E3" w:rsidRDefault="003367E3" w:rsidP="003367E3">
      <w:pPr>
        <w:pStyle w:val="Ttulo4"/>
        <w:numPr>
          <w:ilvl w:val="3"/>
          <w:numId w:val="1"/>
        </w:numPr>
      </w:pPr>
      <w:r>
        <w:t>Sellado del marco</w:t>
      </w:r>
    </w:p>
    <w:p w:rsidR="003367E3" w:rsidRDefault="003367E3" w:rsidP="003367E3">
      <w:r>
        <w:t>El proceso de sellado del marco arrojo una media de 48104 seg con una desviación de 140,29.</w:t>
      </w:r>
    </w:p>
    <w:p w:rsidR="003367E3" w:rsidRPr="009A6B43" w:rsidRDefault="003367E3" w:rsidP="003367E3">
      <w:r>
        <w:t xml:space="preserve"> </w:t>
      </w:r>
    </w:p>
    <w:p w:rsidR="003367E3" w:rsidRDefault="003367E3" w:rsidP="003367E3">
      <w:pPr>
        <w:pStyle w:val="Epgrafe"/>
        <w:keepNext/>
        <w:jc w:val="left"/>
      </w:pPr>
      <w:bookmarkStart w:id="41" w:name="_Toc493885898"/>
      <w:r>
        <w:lastRenderedPageBreak/>
        <w:t xml:space="preserve">Tabla </w:t>
      </w:r>
      <w:fldSimple w:instr=" SEQ Tabla \* ARABIC ">
        <w:r>
          <w:rPr>
            <w:noProof/>
          </w:rPr>
          <w:t>88</w:t>
        </w:r>
      </w:fldSimple>
      <w:r>
        <w:t>.</w:t>
      </w:r>
      <w:r w:rsidRPr="004D0F6F">
        <w:rPr>
          <w:i w:val="0"/>
        </w:rPr>
        <w:t xml:space="preserve"> </w:t>
      </w:r>
      <w:r>
        <w:rPr>
          <w:i w:val="0"/>
        </w:rPr>
        <w:br/>
        <w:t>Media y desviación estándar de los tiempos muestreados proceso de sellado de marco.</w:t>
      </w:r>
      <w:bookmarkEnd w:id="41"/>
    </w:p>
    <w:p w:rsidR="003367E3" w:rsidRPr="004D0F6F" w:rsidRDefault="003367E3" w:rsidP="003367E3">
      <w:pPr>
        <w:jc w:val="center"/>
      </w:pPr>
      <w:r>
        <w:rPr>
          <w:noProof/>
        </w:rPr>
        <w:drawing>
          <wp:inline distT="0" distB="0" distL="0" distR="0" wp14:anchorId="2C9E84DD" wp14:editId="585BCD1A">
            <wp:extent cx="3780000" cy="1692000"/>
            <wp:effectExtent l="0" t="0" r="0" b="3810"/>
            <wp:docPr id="439"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1">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 w:rsidR="003367E3" w:rsidRDefault="003367E3" w:rsidP="003367E3">
      <w:r>
        <w:t xml:space="preserve">En la </w:t>
      </w:r>
      <w:r>
        <w:fldChar w:fldCharType="begin"/>
      </w:r>
      <w:r>
        <w:instrText xml:space="preserve"> REF _Ref491333129 \h </w:instrText>
      </w:r>
      <w:r>
        <w:fldChar w:fldCharType="separate"/>
      </w:r>
      <w:r>
        <w:t xml:space="preserve">Tabla </w:t>
      </w:r>
      <w:r>
        <w:rPr>
          <w:noProof/>
        </w:rPr>
        <w:t>89</w:t>
      </w:r>
      <w:r>
        <w:fldChar w:fldCharType="end"/>
      </w:r>
      <w:r>
        <w:t xml:space="preserve"> se evidencian los elementos muestreados para el proceso de sellado, este proceso es realizado en un cuarto aislado con el objetivo de evitar la propagación de vapores hacia otros centros de trabajo.</w:t>
      </w:r>
    </w:p>
    <w:p w:rsidR="003367E3" w:rsidRDefault="003367E3" w:rsidP="003367E3">
      <w:pPr>
        <w:pStyle w:val="Epgrafe"/>
        <w:keepNext/>
        <w:jc w:val="left"/>
      </w:pPr>
      <w:bookmarkStart w:id="42" w:name="_Ref491333129"/>
      <w:bookmarkStart w:id="43" w:name="_Toc493885899"/>
      <w:r>
        <w:t xml:space="preserve">Tabla </w:t>
      </w:r>
      <w:fldSimple w:instr=" SEQ Tabla \* ARABIC ">
        <w:r>
          <w:rPr>
            <w:noProof/>
          </w:rPr>
          <w:t>89</w:t>
        </w:r>
      </w:fldSimple>
      <w:bookmarkEnd w:id="42"/>
      <w:r>
        <w:t>.</w:t>
      </w:r>
      <w:r>
        <w:br/>
      </w:r>
      <w:r w:rsidRPr="004755B3">
        <w:rPr>
          <w:i w:val="0"/>
        </w:rPr>
        <w:t xml:space="preserve"> Descripción del elemento para el proceso de sellado del marco  para una puerta.</w:t>
      </w:r>
      <w:bookmarkEnd w:id="43"/>
    </w:p>
    <w:tbl>
      <w:tblPr>
        <w:tblW w:w="0" w:type="auto"/>
        <w:tblLook w:val="04A0" w:firstRow="1" w:lastRow="0" w:firstColumn="1" w:lastColumn="0" w:noHBand="0" w:noVBand="1"/>
      </w:tblPr>
      <w:tblGrid>
        <w:gridCol w:w="1370"/>
        <w:gridCol w:w="7873"/>
      </w:tblGrid>
      <w:tr w:rsidR="003367E3" w:rsidRPr="00813BD3" w:rsidTr="004C6B1E">
        <w:trPr>
          <w:trHeight w:val="145"/>
        </w:trPr>
        <w:tc>
          <w:tcPr>
            <w:tcW w:w="9500" w:type="dxa"/>
            <w:gridSpan w:val="2"/>
            <w:tcBorders>
              <w:top w:val="single" w:sz="4" w:space="0" w:color="auto"/>
              <w:left w:val="nil"/>
              <w:right w:val="nil"/>
            </w:tcBorders>
          </w:tcPr>
          <w:p w:rsidR="003367E3" w:rsidRPr="00813BD3" w:rsidRDefault="003367E3" w:rsidP="004C6B1E">
            <w:pPr>
              <w:spacing w:after="0"/>
              <w:jc w:val="center"/>
              <w:rPr>
                <w:sz w:val="20"/>
              </w:rPr>
            </w:pPr>
            <w:r w:rsidRPr="00813BD3">
              <w:rPr>
                <w:sz w:val="20"/>
              </w:rPr>
              <w:t xml:space="preserve">Proceso de sellado </w:t>
            </w:r>
          </w:p>
        </w:tc>
      </w:tr>
      <w:tr w:rsidR="003367E3" w:rsidRPr="00813BD3" w:rsidTr="004C6B1E">
        <w:tc>
          <w:tcPr>
            <w:tcW w:w="1384" w:type="dxa"/>
            <w:tcBorders>
              <w:top w:val="single" w:sz="4" w:space="0" w:color="auto"/>
              <w:left w:val="nil"/>
              <w:bottom w:val="nil"/>
              <w:right w:val="nil"/>
            </w:tcBorders>
          </w:tcPr>
          <w:p w:rsidR="003367E3" w:rsidRPr="00813BD3" w:rsidRDefault="003367E3" w:rsidP="004C6B1E">
            <w:pPr>
              <w:spacing w:after="0"/>
              <w:rPr>
                <w:sz w:val="20"/>
              </w:rPr>
            </w:pPr>
            <w:r w:rsidRPr="00813BD3">
              <w:rPr>
                <w:sz w:val="20"/>
              </w:rPr>
              <w:t>Elemento</w:t>
            </w:r>
          </w:p>
        </w:tc>
        <w:tc>
          <w:tcPr>
            <w:tcW w:w="8116" w:type="dxa"/>
            <w:tcBorders>
              <w:top w:val="single" w:sz="4" w:space="0" w:color="auto"/>
              <w:left w:val="nil"/>
              <w:bottom w:val="nil"/>
              <w:right w:val="nil"/>
            </w:tcBorders>
          </w:tcPr>
          <w:p w:rsidR="003367E3" w:rsidRPr="00813BD3" w:rsidRDefault="003367E3" w:rsidP="004C6B1E">
            <w:pPr>
              <w:spacing w:after="0"/>
              <w:rPr>
                <w:sz w:val="20"/>
              </w:rPr>
            </w:pPr>
            <w:r w:rsidRPr="00813BD3">
              <w:rPr>
                <w:sz w:val="20"/>
              </w:rPr>
              <w:t>Descripción</w:t>
            </w:r>
          </w:p>
        </w:tc>
      </w:tr>
      <w:tr w:rsidR="003367E3" w:rsidRPr="00813BD3" w:rsidTr="004C6B1E">
        <w:trPr>
          <w:trHeight w:val="74"/>
        </w:trPr>
        <w:tc>
          <w:tcPr>
            <w:tcW w:w="1384" w:type="dxa"/>
            <w:tcBorders>
              <w:top w:val="nil"/>
              <w:left w:val="nil"/>
              <w:bottom w:val="nil"/>
              <w:right w:val="nil"/>
            </w:tcBorders>
          </w:tcPr>
          <w:p w:rsidR="003367E3" w:rsidRPr="00813BD3" w:rsidRDefault="003367E3" w:rsidP="004C6B1E">
            <w:pPr>
              <w:spacing w:after="0"/>
              <w:rPr>
                <w:sz w:val="20"/>
              </w:rPr>
            </w:pPr>
            <w:r w:rsidRPr="00813BD3">
              <w:rPr>
                <w:sz w:val="20"/>
              </w:rPr>
              <w:t>ES1</w:t>
            </w:r>
          </w:p>
        </w:tc>
        <w:tc>
          <w:tcPr>
            <w:tcW w:w="8116" w:type="dxa"/>
            <w:tcBorders>
              <w:top w:val="nil"/>
              <w:left w:val="nil"/>
              <w:bottom w:val="nil"/>
              <w:right w:val="nil"/>
            </w:tcBorders>
          </w:tcPr>
          <w:p w:rsidR="003367E3" w:rsidRPr="00813BD3" w:rsidRDefault="003367E3" w:rsidP="004C6B1E">
            <w:pPr>
              <w:spacing w:after="0"/>
              <w:jc w:val="left"/>
              <w:rPr>
                <w:sz w:val="20"/>
              </w:rPr>
            </w:pPr>
            <w:r w:rsidRPr="00813BD3">
              <w:rPr>
                <w:sz w:val="20"/>
              </w:rPr>
              <w:t>Tomar  el marco y ubicarlo en el banco de trabajo</w:t>
            </w:r>
          </w:p>
        </w:tc>
      </w:tr>
      <w:tr w:rsidR="003367E3" w:rsidRPr="00813BD3" w:rsidTr="004C6B1E">
        <w:tc>
          <w:tcPr>
            <w:tcW w:w="1384" w:type="dxa"/>
            <w:tcBorders>
              <w:top w:val="nil"/>
              <w:left w:val="nil"/>
              <w:bottom w:val="nil"/>
              <w:right w:val="nil"/>
            </w:tcBorders>
          </w:tcPr>
          <w:p w:rsidR="003367E3" w:rsidRPr="00813BD3" w:rsidRDefault="003367E3" w:rsidP="004C6B1E">
            <w:pPr>
              <w:spacing w:after="0"/>
              <w:rPr>
                <w:sz w:val="20"/>
              </w:rPr>
            </w:pPr>
            <w:r w:rsidRPr="00813BD3">
              <w:rPr>
                <w:sz w:val="20"/>
              </w:rPr>
              <w:t>ES2</w:t>
            </w:r>
          </w:p>
        </w:tc>
        <w:tc>
          <w:tcPr>
            <w:tcW w:w="8116" w:type="dxa"/>
            <w:tcBorders>
              <w:top w:val="nil"/>
              <w:left w:val="nil"/>
              <w:bottom w:val="nil"/>
              <w:right w:val="nil"/>
            </w:tcBorders>
          </w:tcPr>
          <w:p w:rsidR="003367E3" w:rsidRPr="00813BD3" w:rsidRDefault="003367E3" w:rsidP="004C6B1E">
            <w:pPr>
              <w:spacing w:after="0"/>
              <w:jc w:val="left"/>
              <w:rPr>
                <w:sz w:val="20"/>
              </w:rPr>
            </w:pPr>
            <w:r w:rsidRPr="00813BD3">
              <w:rPr>
                <w:sz w:val="20"/>
              </w:rPr>
              <w:t>Revolver sellador</w:t>
            </w:r>
          </w:p>
        </w:tc>
      </w:tr>
      <w:tr w:rsidR="003367E3" w:rsidRPr="00813BD3" w:rsidTr="004C6B1E">
        <w:tc>
          <w:tcPr>
            <w:tcW w:w="1384" w:type="dxa"/>
            <w:tcBorders>
              <w:top w:val="nil"/>
              <w:left w:val="nil"/>
              <w:bottom w:val="nil"/>
              <w:right w:val="nil"/>
            </w:tcBorders>
          </w:tcPr>
          <w:p w:rsidR="003367E3" w:rsidRPr="00813BD3" w:rsidRDefault="003367E3" w:rsidP="004C6B1E">
            <w:pPr>
              <w:spacing w:after="0"/>
              <w:rPr>
                <w:sz w:val="20"/>
              </w:rPr>
            </w:pPr>
            <w:r w:rsidRPr="00813BD3">
              <w:rPr>
                <w:sz w:val="20"/>
              </w:rPr>
              <w:t>ES3</w:t>
            </w:r>
          </w:p>
        </w:tc>
        <w:tc>
          <w:tcPr>
            <w:tcW w:w="8116" w:type="dxa"/>
            <w:tcBorders>
              <w:top w:val="nil"/>
              <w:left w:val="nil"/>
              <w:bottom w:val="nil"/>
              <w:right w:val="nil"/>
            </w:tcBorders>
          </w:tcPr>
          <w:p w:rsidR="003367E3" w:rsidRPr="00813BD3" w:rsidRDefault="003367E3" w:rsidP="004C6B1E">
            <w:pPr>
              <w:spacing w:after="0"/>
              <w:jc w:val="left"/>
              <w:rPr>
                <w:sz w:val="20"/>
              </w:rPr>
            </w:pPr>
            <w:r w:rsidRPr="00813BD3">
              <w:rPr>
                <w:sz w:val="20"/>
              </w:rPr>
              <w:t>Sellar el marco</w:t>
            </w:r>
          </w:p>
        </w:tc>
      </w:tr>
      <w:tr w:rsidR="003367E3" w:rsidRPr="00813BD3" w:rsidTr="004C6B1E">
        <w:tc>
          <w:tcPr>
            <w:tcW w:w="1384" w:type="dxa"/>
            <w:tcBorders>
              <w:top w:val="nil"/>
              <w:left w:val="nil"/>
              <w:bottom w:val="nil"/>
              <w:right w:val="nil"/>
            </w:tcBorders>
          </w:tcPr>
          <w:p w:rsidR="003367E3" w:rsidRPr="00813BD3" w:rsidRDefault="003367E3" w:rsidP="004C6B1E">
            <w:pPr>
              <w:spacing w:after="0"/>
              <w:rPr>
                <w:sz w:val="20"/>
              </w:rPr>
            </w:pPr>
            <w:r w:rsidRPr="00813BD3">
              <w:rPr>
                <w:sz w:val="20"/>
              </w:rPr>
              <w:t>ES4</w:t>
            </w:r>
          </w:p>
        </w:tc>
        <w:tc>
          <w:tcPr>
            <w:tcW w:w="8116" w:type="dxa"/>
            <w:tcBorders>
              <w:top w:val="nil"/>
              <w:left w:val="nil"/>
              <w:bottom w:val="nil"/>
              <w:right w:val="nil"/>
            </w:tcBorders>
          </w:tcPr>
          <w:p w:rsidR="003367E3" w:rsidRPr="00813BD3" w:rsidRDefault="003367E3" w:rsidP="004C6B1E">
            <w:pPr>
              <w:spacing w:after="0"/>
              <w:jc w:val="left"/>
              <w:rPr>
                <w:sz w:val="20"/>
              </w:rPr>
            </w:pPr>
            <w:r w:rsidRPr="00813BD3">
              <w:rPr>
                <w:sz w:val="20"/>
              </w:rPr>
              <w:t>Desmontar y llevar a la zona de secado</w:t>
            </w:r>
          </w:p>
        </w:tc>
      </w:tr>
      <w:tr w:rsidR="003367E3" w:rsidRPr="00813BD3" w:rsidTr="004C6B1E">
        <w:tc>
          <w:tcPr>
            <w:tcW w:w="1384" w:type="dxa"/>
            <w:tcBorders>
              <w:top w:val="nil"/>
              <w:left w:val="nil"/>
              <w:bottom w:val="single" w:sz="4" w:space="0" w:color="auto"/>
              <w:right w:val="nil"/>
            </w:tcBorders>
          </w:tcPr>
          <w:p w:rsidR="003367E3" w:rsidRPr="00813BD3" w:rsidRDefault="003367E3" w:rsidP="004C6B1E">
            <w:pPr>
              <w:spacing w:after="0"/>
              <w:rPr>
                <w:sz w:val="20"/>
              </w:rPr>
            </w:pPr>
            <w:r w:rsidRPr="00813BD3">
              <w:rPr>
                <w:sz w:val="20"/>
              </w:rPr>
              <w:t>ES5</w:t>
            </w:r>
          </w:p>
        </w:tc>
        <w:tc>
          <w:tcPr>
            <w:tcW w:w="8116" w:type="dxa"/>
            <w:tcBorders>
              <w:top w:val="nil"/>
              <w:left w:val="nil"/>
              <w:bottom w:val="single" w:sz="4" w:space="0" w:color="auto"/>
              <w:right w:val="nil"/>
            </w:tcBorders>
          </w:tcPr>
          <w:p w:rsidR="003367E3" w:rsidRPr="00813BD3" w:rsidRDefault="003367E3" w:rsidP="004C6B1E">
            <w:pPr>
              <w:spacing w:after="0"/>
              <w:jc w:val="left"/>
              <w:rPr>
                <w:sz w:val="20"/>
              </w:rPr>
            </w:pPr>
            <w:r w:rsidRPr="00813BD3">
              <w:rPr>
                <w:sz w:val="20"/>
              </w:rPr>
              <w:t>Secado</w:t>
            </w:r>
          </w:p>
        </w:tc>
      </w:tr>
    </w:tbl>
    <w:p w:rsidR="003367E3" w:rsidRDefault="003367E3" w:rsidP="003367E3"/>
    <w:p w:rsidR="003367E3" w:rsidRDefault="003367E3" w:rsidP="003367E3">
      <w:r>
        <w:t>El tiempo tipo de este proceso arrojo un valor de 50504 seg con un promedio de los suplementos del 14%.</w:t>
      </w:r>
    </w:p>
    <w:p w:rsidR="003367E3" w:rsidRDefault="003367E3" w:rsidP="003367E3">
      <w:pPr>
        <w:keepNext/>
      </w:pPr>
      <w:r>
        <w:rPr>
          <w:noProof/>
        </w:rPr>
        <w:drawing>
          <wp:inline distT="0" distB="0" distL="0" distR="0" wp14:anchorId="37EDEA04" wp14:editId="3D377EA9">
            <wp:extent cx="5943600" cy="1416685"/>
            <wp:effectExtent l="0" t="0" r="0" b="0"/>
            <wp:docPr id="44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32">
                      <a:extLst>
                        <a:ext uri="{28A0092B-C50C-407E-A947-70E740481C1C}">
                          <a14:useLocalDpi xmlns:a14="http://schemas.microsoft.com/office/drawing/2010/main" val="0"/>
                        </a:ext>
                      </a:extLst>
                    </a:blip>
                    <a:stretch>
                      <a:fillRect/>
                    </a:stretch>
                  </pic:blipFill>
                  <pic:spPr>
                    <a:xfrm>
                      <a:off x="0" y="0"/>
                      <a:ext cx="5943600" cy="1416685"/>
                    </a:xfrm>
                    <a:prstGeom prst="rect">
                      <a:avLst/>
                    </a:prstGeom>
                  </pic:spPr>
                </pic:pic>
              </a:graphicData>
            </a:graphic>
          </wp:inline>
        </w:drawing>
      </w:r>
    </w:p>
    <w:p w:rsidR="003367E3" w:rsidRDefault="003367E3" w:rsidP="003367E3">
      <w:pPr>
        <w:pStyle w:val="Epgrafe"/>
        <w:jc w:val="left"/>
      </w:pPr>
      <w:bookmarkStart w:id="44" w:name="_Toc493885806"/>
      <w:r>
        <w:t xml:space="preserve">Figura </w:t>
      </w:r>
      <w:fldSimple w:instr=" SEQ Figura \* ARABIC ">
        <w:r>
          <w:rPr>
            <w:noProof/>
          </w:rPr>
          <w:t>104</w:t>
        </w:r>
      </w:fldSimple>
      <w:r>
        <w:t xml:space="preserve">. </w:t>
      </w:r>
      <w:r w:rsidRPr="00FC43ED">
        <w:rPr>
          <w:i w:val="0"/>
        </w:rPr>
        <w:t>Cuadro resumen del tiempo estándar</w:t>
      </w:r>
      <w:r>
        <w:rPr>
          <w:i w:val="0"/>
        </w:rPr>
        <w:t xml:space="preserve"> sellado</w:t>
      </w:r>
      <w:r w:rsidRPr="00FC43ED">
        <w:rPr>
          <w:i w:val="0"/>
        </w:rPr>
        <w:t>.</w:t>
      </w:r>
      <w:bookmarkEnd w:id="44"/>
    </w:p>
    <w:p w:rsidR="003367E3" w:rsidRDefault="003367E3" w:rsidP="003367E3">
      <w:pPr>
        <w:pStyle w:val="Ttulo4"/>
        <w:numPr>
          <w:ilvl w:val="3"/>
          <w:numId w:val="1"/>
        </w:numPr>
      </w:pPr>
      <w:r>
        <w:t>Pintura</w:t>
      </w:r>
    </w:p>
    <w:p w:rsidR="003367E3" w:rsidRDefault="003367E3" w:rsidP="003367E3">
      <w:r>
        <w:t>El proceso de pintura arrojo una media de 49399 seg con una desviación de 91,97.</w:t>
      </w:r>
    </w:p>
    <w:p w:rsidR="003367E3" w:rsidRDefault="003367E3" w:rsidP="003367E3"/>
    <w:p w:rsidR="003367E3" w:rsidRDefault="003367E3" w:rsidP="003367E3">
      <w:pPr>
        <w:pStyle w:val="Epgrafe"/>
        <w:keepNext/>
        <w:jc w:val="left"/>
      </w:pPr>
      <w:bookmarkStart w:id="45" w:name="_Toc493885900"/>
      <w:r>
        <w:lastRenderedPageBreak/>
        <w:t xml:space="preserve">Tabla </w:t>
      </w:r>
      <w:fldSimple w:instr=" SEQ Tabla \* ARABIC ">
        <w:r>
          <w:rPr>
            <w:noProof/>
          </w:rPr>
          <w:t>90</w:t>
        </w:r>
      </w:fldSimple>
      <w:r>
        <w:t xml:space="preserve">. </w:t>
      </w:r>
      <w:r>
        <w:br/>
      </w:r>
      <w:r w:rsidRPr="004755B3">
        <w:rPr>
          <w:i w:val="0"/>
        </w:rPr>
        <w:t>Media y desviación estándar de los tiempos muestreados proceso de pintura del marco.</w:t>
      </w:r>
      <w:bookmarkEnd w:id="45"/>
    </w:p>
    <w:p w:rsidR="003367E3" w:rsidRDefault="003367E3" w:rsidP="003367E3">
      <w:pPr>
        <w:jc w:val="center"/>
      </w:pPr>
      <w:r>
        <w:rPr>
          <w:noProof/>
        </w:rPr>
        <w:drawing>
          <wp:inline distT="0" distB="0" distL="0" distR="0" wp14:anchorId="68986F36" wp14:editId="3AEF60EE">
            <wp:extent cx="3780000" cy="1692000"/>
            <wp:effectExtent l="0" t="0" r="0" b="3810"/>
            <wp:docPr id="444"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3">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p w:rsidR="003367E3" w:rsidRPr="00EF6BAB" w:rsidRDefault="003367E3" w:rsidP="003367E3">
      <w:r>
        <w:t>A continuación se evidencian los elementos muestreados para la obtención del tiempo tipo.</w:t>
      </w:r>
    </w:p>
    <w:p w:rsidR="003367E3" w:rsidRPr="004755B3" w:rsidRDefault="003367E3" w:rsidP="003367E3">
      <w:pPr>
        <w:pStyle w:val="Epgrafe"/>
        <w:keepNext/>
        <w:jc w:val="left"/>
        <w:rPr>
          <w:i w:val="0"/>
        </w:rPr>
      </w:pPr>
      <w:bookmarkStart w:id="46" w:name="_Toc493885901"/>
      <w:r>
        <w:t xml:space="preserve">Tabla </w:t>
      </w:r>
      <w:fldSimple w:instr=" SEQ Tabla \* ARABIC ">
        <w:r>
          <w:rPr>
            <w:noProof/>
          </w:rPr>
          <w:t>91</w:t>
        </w:r>
      </w:fldSimple>
      <w:r>
        <w:t>.</w:t>
      </w:r>
      <w:r>
        <w:br/>
      </w:r>
      <w:r w:rsidRPr="004755B3">
        <w:rPr>
          <w:i w:val="0"/>
        </w:rPr>
        <w:t xml:space="preserve"> Descripción del elemento para el proceso de pintura del marco.</w:t>
      </w:r>
      <w:bookmarkEnd w:id="46"/>
    </w:p>
    <w:tbl>
      <w:tblPr>
        <w:tblW w:w="0" w:type="auto"/>
        <w:tblLook w:val="04A0" w:firstRow="1" w:lastRow="0" w:firstColumn="1" w:lastColumn="0" w:noHBand="0" w:noVBand="1"/>
      </w:tblPr>
      <w:tblGrid>
        <w:gridCol w:w="1372"/>
        <w:gridCol w:w="7871"/>
      </w:tblGrid>
      <w:tr w:rsidR="003367E3" w:rsidRPr="004445D2" w:rsidTr="004C6B1E">
        <w:trPr>
          <w:trHeight w:val="145"/>
        </w:trPr>
        <w:tc>
          <w:tcPr>
            <w:tcW w:w="9500" w:type="dxa"/>
            <w:gridSpan w:val="2"/>
            <w:tcBorders>
              <w:top w:val="single" w:sz="4" w:space="0" w:color="auto"/>
              <w:left w:val="nil"/>
              <w:right w:val="nil"/>
            </w:tcBorders>
          </w:tcPr>
          <w:p w:rsidR="003367E3" w:rsidRPr="004445D2" w:rsidRDefault="003367E3" w:rsidP="004C6B1E">
            <w:pPr>
              <w:spacing w:after="0"/>
              <w:jc w:val="center"/>
              <w:rPr>
                <w:sz w:val="22"/>
              </w:rPr>
            </w:pPr>
            <w:r w:rsidRPr="004445D2">
              <w:rPr>
                <w:sz w:val="22"/>
              </w:rPr>
              <w:t xml:space="preserve">Proceso de pintura </w:t>
            </w:r>
          </w:p>
        </w:tc>
      </w:tr>
      <w:tr w:rsidR="003367E3" w:rsidRPr="004445D2" w:rsidTr="004C6B1E">
        <w:tc>
          <w:tcPr>
            <w:tcW w:w="1384" w:type="dxa"/>
            <w:tcBorders>
              <w:top w:val="single" w:sz="4" w:space="0" w:color="auto"/>
              <w:left w:val="nil"/>
              <w:bottom w:val="nil"/>
              <w:right w:val="nil"/>
            </w:tcBorders>
          </w:tcPr>
          <w:p w:rsidR="003367E3" w:rsidRPr="004445D2" w:rsidRDefault="003367E3" w:rsidP="004C6B1E">
            <w:pPr>
              <w:spacing w:after="0"/>
              <w:rPr>
                <w:sz w:val="22"/>
              </w:rPr>
            </w:pPr>
            <w:r w:rsidRPr="004445D2">
              <w:rPr>
                <w:sz w:val="22"/>
              </w:rPr>
              <w:t>Elemento</w:t>
            </w:r>
          </w:p>
        </w:tc>
        <w:tc>
          <w:tcPr>
            <w:tcW w:w="8116" w:type="dxa"/>
            <w:tcBorders>
              <w:top w:val="single" w:sz="4" w:space="0" w:color="auto"/>
              <w:left w:val="nil"/>
              <w:bottom w:val="nil"/>
              <w:right w:val="nil"/>
            </w:tcBorders>
          </w:tcPr>
          <w:p w:rsidR="003367E3" w:rsidRPr="004445D2" w:rsidRDefault="003367E3" w:rsidP="004C6B1E">
            <w:pPr>
              <w:spacing w:after="0"/>
              <w:rPr>
                <w:sz w:val="22"/>
              </w:rPr>
            </w:pPr>
            <w:r w:rsidRPr="004445D2">
              <w:rPr>
                <w:sz w:val="22"/>
              </w:rPr>
              <w:t>Descripción</w:t>
            </w:r>
          </w:p>
        </w:tc>
      </w:tr>
      <w:tr w:rsidR="003367E3" w:rsidRPr="004445D2" w:rsidTr="004C6B1E">
        <w:trPr>
          <w:trHeight w:val="74"/>
        </w:trPr>
        <w:tc>
          <w:tcPr>
            <w:tcW w:w="1384" w:type="dxa"/>
            <w:tcBorders>
              <w:top w:val="nil"/>
              <w:left w:val="nil"/>
              <w:bottom w:val="nil"/>
              <w:right w:val="nil"/>
            </w:tcBorders>
          </w:tcPr>
          <w:p w:rsidR="003367E3" w:rsidRPr="004445D2" w:rsidRDefault="003367E3" w:rsidP="004C6B1E">
            <w:pPr>
              <w:spacing w:after="0"/>
              <w:rPr>
                <w:sz w:val="22"/>
              </w:rPr>
            </w:pPr>
            <w:r w:rsidRPr="004445D2">
              <w:rPr>
                <w:sz w:val="22"/>
              </w:rPr>
              <w:t>EPI1</w:t>
            </w:r>
          </w:p>
        </w:tc>
        <w:tc>
          <w:tcPr>
            <w:tcW w:w="8116" w:type="dxa"/>
            <w:tcBorders>
              <w:top w:val="nil"/>
              <w:left w:val="nil"/>
              <w:bottom w:val="nil"/>
              <w:right w:val="nil"/>
            </w:tcBorders>
          </w:tcPr>
          <w:p w:rsidR="003367E3" w:rsidRPr="004445D2" w:rsidRDefault="003367E3" w:rsidP="004C6B1E">
            <w:pPr>
              <w:spacing w:after="0"/>
              <w:jc w:val="left"/>
              <w:rPr>
                <w:sz w:val="22"/>
              </w:rPr>
            </w:pPr>
            <w:r w:rsidRPr="004445D2">
              <w:rPr>
                <w:sz w:val="22"/>
              </w:rPr>
              <w:t>Tomar el marco y ubicarlo en el banco de trabajo</w:t>
            </w:r>
          </w:p>
        </w:tc>
      </w:tr>
      <w:tr w:rsidR="003367E3" w:rsidRPr="004445D2" w:rsidTr="004C6B1E">
        <w:tc>
          <w:tcPr>
            <w:tcW w:w="1384" w:type="dxa"/>
            <w:tcBorders>
              <w:top w:val="nil"/>
              <w:left w:val="nil"/>
              <w:bottom w:val="nil"/>
              <w:right w:val="nil"/>
            </w:tcBorders>
          </w:tcPr>
          <w:p w:rsidR="003367E3" w:rsidRPr="004445D2" w:rsidRDefault="003367E3" w:rsidP="004C6B1E">
            <w:pPr>
              <w:spacing w:after="0"/>
              <w:rPr>
                <w:sz w:val="22"/>
              </w:rPr>
            </w:pPr>
            <w:r w:rsidRPr="004445D2">
              <w:rPr>
                <w:sz w:val="22"/>
              </w:rPr>
              <w:t>EPI2</w:t>
            </w:r>
          </w:p>
        </w:tc>
        <w:tc>
          <w:tcPr>
            <w:tcW w:w="8116" w:type="dxa"/>
            <w:tcBorders>
              <w:top w:val="nil"/>
              <w:left w:val="nil"/>
              <w:bottom w:val="nil"/>
              <w:right w:val="nil"/>
            </w:tcBorders>
          </w:tcPr>
          <w:p w:rsidR="003367E3" w:rsidRPr="004445D2" w:rsidRDefault="003367E3" w:rsidP="004C6B1E">
            <w:pPr>
              <w:spacing w:after="0"/>
              <w:jc w:val="left"/>
              <w:rPr>
                <w:sz w:val="22"/>
              </w:rPr>
            </w:pPr>
            <w:r w:rsidRPr="004445D2">
              <w:rPr>
                <w:sz w:val="22"/>
              </w:rPr>
              <w:t>Preparar la pintura</w:t>
            </w:r>
          </w:p>
        </w:tc>
      </w:tr>
      <w:tr w:rsidR="003367E3" w:rsidRPr="004445D2" w:rsidTr="004C6B1E">
        <w:tc>
          <w:tcPr>
            <w:tcW w:w="1384" w:type="dxa"/>
            <w:tcBorders>
              <w:top w:val="nil"/>
              <w:left w:val="nil"/>
              <w:bottom w:val="nil"/>
              <w:right w:val="nil"/>
            </w:tcBorders>
          </w:tcPr>
          <w:p w:rsidR="003367E3" w:rsidRPr="004445D2" w:rsidRDefault="003367E3" w:rsidP="004C6B1E">
            <w:pPr>
              <w:spacing w:after="0"/>
              <w:rPr>
                <w:sz w:val="22"/>
              </w:rPr>
            </w:pPr>
            <w:r w:rsidRPr="004445D2">
              <w:rPr>
                <w:sz w:val="22"/>
              </w:rPr>
              <w:t>EPI3</w:t>
            </w:r>
          </w:p>
        </w:tc>
        <w:tc>
          <w:tcPr>
            <w:tcW w:w="8116" w:type="dxa"/>
            <w:tcBorders>
              <w:top w:val="nil"/>
              <w:left w:val="nil"/>
              <w:bottom w:val="nil"/>
              <w:right w:val="nil"/>
            </w:tcBorders>
          </w:tcPr>
          <w:p w:rsidR="003367E3" w:rsidRPr="004445D2" w:rsidRDefault="003367E3" w:rsidP="004C6B1E">
            <w:pPr>
              <w:spacing w:after="0"/>
              <w:jc w:val="left"/>
              <w:rPr>
                <w:sz w:val="22"/>
              </w:rPr>
            </w:pPr>
            <w:r w:rsidRPr="004445D2">
              <w:rPr>
                <w:sz w:val="22"/>
              </w:rPr>
              <w:t>Pintar el marco</w:t>
            </w:r>
          </w:p>
        </w:tc>
      </w:tr>
      <w:tr w:rsidR="003367E3" w:rsidRPr="004445D2" w:rsidTr="004C6B1E">
        <w:tc>
          <w:tcPr>
            <w:tcW w:w="1384" w:type="dxa"/>
            <w:tcBorders>
              <w:top w:val="nil"/>
              <w:left w:val="nil"/>
              <w:bottom w:val="nil"/>
              <w:right w:val="nil"/>
            </w:tcBorders>
          </w:tcPr>
          <w:p w:rsidR="003367E3" w:rsidRPr="004445D2" w:rsidRDefault="003367E3" w:rsidP="004C6B1E">
            <w:pPr>
              <w:spacing w:after="0"/>
              <w:rPr>
                <w:sz w:val="22"/>
              </w:rPr>
            </w:pPr>
            <w:r w:rsidRPr="004445D2">
              <w:rPr>
                <w:sz w:val="22"/>
              </w:rPr>
              <w:t>EPI4</w:t>
            </w:r>
          </w:p>
        </w:tc>
        <w:tc>
          <w:tcPr>
            <w:tcW w:w="8116" w:type="dxa"/>
            <w:tcBorders>
              <w:top w:val="nil"/>
              <w:left w:val="nil"/>
              <w:bottom w:val="nil"/>
              <w:right w:val="nil"/>
            </w:tcBorders>
          </w:tcPr>
          <w:p w:rsidR="003367E3" w:rsidRPr="004445D2" w:rsidRDefault="003367E3" w:rsidP="004C6B1E">
            <w:pPr>
              <w:spacing w:after="0"/>
              <w:jc w:val="left"/>
              <w:rPr>
                <w:sz w:val="22"/>
              </w:rPr>
            </w:pPr>
            <w:r w:rsidRPr="004445D2">
              <w:rPr>
                <w:sz w:val="22"/>
              </w:rPr>
              <w:t>Desmontar y llevar a la zona de secado</w:t>
            </w:r>
          </w:p>
        </w:tc>
      </w:tr>
      <w:tr w:rsidR="003367E3" w:rsidRPr="004445D2" w:rsidTr="004C6B1E">
        <w:tc>
          <w:tcPr>
            <w:tcW w:w="1384" w:type="dxa"/>
            <w:tcBorders>
              <w:top w:val="nil"/>
              <w:left w:val="nil"/>
              <w:bottom w:val="single" w:sz="4" w:space="0" w:color="auto"/>
              <w:right w:val="nil"/>
            </w:tcBorders>
          </w:tcPr>
          <w:p w:rsidR="003367E3" w:rsidRPr="004445D2" w:rsidRDefault="003367E3" w:rsidP="004C6B1E">
            <w:pPr>
              <w:spacing w:after="0"/>
              <w:rPr>
                <w:sz w:val="22"/>
              </w:rPr>
            </w:pPr>
            <w:r w:rsidRPr="004445D2">
              <w:rPr>
                <w:sz w:val="22"/>
              </w:rPr>
              <w:t>EPI5</w:t>
            </w:r>
          </w:p>
        </w:tc>
        <w:tc>
          <w:tcPr>
            <w:tcW w:w="8116" w:type="dxa"/>
            <w:tcBorders>
              <w:top w:val="nil"/>
              <w:left w:val="nil"/>
              <w:bottom w:val="single" w:sz="4" w:space="0" w:color="auto"/>
              <w:right w:val="nil"/>
            </w:tcBorders>
          </w:tcPr>
          <w:p w:rsidR="003367E3" w:rsidRPr="004445D2" w:rsidRDefault="003367E3" w:rsidP="004C6B1E">
            <w:pPr>
              <w:spacing w:after="0"/>
              <w:jc w:val="left"/>
              <w:rPr>
                <w:sz w:val="22"/>
              </w:rPr>
            </w:pPr>
            <w:r w:rsidRPr="004445D2">
              <w:rPr>
                <w:sz w:val="22"/>
              </w:rPr>
              <w:t>Secado</w:t>
            </w:r>
          </w:p>
        </w:tc>
      </w:tr>
    </w:tbl>
    <w:p w:rsidR="003367E3" w:rsidRDefault="003367E3" w:rsidP="003367E3">
      <w:pPr>
        <w:keepNext/>
        <w:rPr>
          <w:noProof/>
        </w:rPr>
      </w:pPr>
    </w:p>
    <w:p w:rsidR="003367E3" w:rsidRDefault="003367E3" w:rsidP="003367E3">
      <w:pPr>
        <w:keepNext/>
        <w:rPr>
          <w:noProof/>
        </w:rPr>
      </w:pPr>
      <w:r>
        <w:rPr>
          <w:noProof/>
        </w:rPr>
        <w:t xml:space="preserve">El tiempo tipo obtenido para el proceso de pintura fue de 57734 seg con un promedio de suplementos del 15%. </w:t>
      </w:r>
    </w:p>
    <w:p w:rsidR="003367E3" w:rsidRDefault="003367E3" w:rsidP="003367E3">
      <w:pPr>
        <w:keepNext/>
        <w:rPr>
          <w:noProof/>
        </w:rPr>
      </w:pPr>
    </w:p>
    <w:p w:rsidR="003367E3" w:rsidRDefault="003367E3" w:rsidP="003367E3">
      <w:pPr>
        <w:keepNext/>
      </w:pPr>
      <w:r>
        <w:rPr>
          <w:noProof/>
        </w:rPr>
        <w:drawing>
          <wp:inline distT="0" distB="0" distL="0" distR="0" wp14:anchorId="7B0BA388" wp14:editId="088DA56D">
            <wp:extent cx="5943600" cy="1393190"/>
            <wp:effectExtent l="0" t="0" r="0" b="0"/>
            <wp:docPr id="44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34">
                      <a:extLst>
                        <a:ext uri="{28A0092B-C50C-407E-A947-70E740481C1C}">
                          <a14:useLocalDpi xmlns:a14="http://schemas.microsoft.com/office/drawing/2010/main" val="0"/>
                        </a:ext>
                      </a:extLst>
                    </a:blip>
                    <a:stretch>
                      <a:fillRect/>
                    </a:stretch>
                  </pic:blipFill>
                  <pic:spPr>
                    <a:xfrm>
                      <a:off x="0" y="0"/>
                      <a:ext cx="5943600" cy="1393190"/>
                    </a:xfrm>
                    <a:prstGeom prst="rect">
                      <a:avLst/>
                    </a:prstGeom>
                  </pic:spPr>
                </pic:pic>
              </a:graphicData>
            </a:graphic>
          </wp:inline>
        </w:drawing>
      </w:r>
    </w:p>
    <w:p w:rsidR="003367E3" w:rsidRPr="00850747" w:rsidRDefault="003367E3" w:rsidP="003367E3">
      <w:pPr>
        <w:pStyle w:val="Epgrafe"/>
        <w:jc w:val="left"/>
      </w:pPr>
      <w:bookmarkStart w:id="47" w:name="_Toc493885807"/>
      <w:r>
        <w:t xml:space="preserve">Figura </w:t>
      </w:r>
      <w:fldSimple w:instr=" SEQ Figura \* ARABIC ">
        <w:r>
          <w:rPr>
            <w:noProof/>
          </w:rPr>
          <w:t>105</w:t>
        </w:r>
      </w:fldSimple>
      <w:r>
        <w:t>.</w:t>
      </w:r>
      <w:r w:rsidRPr="00BF0F04">
        <w:rPr>
          <w:i w:val="0"/>
        </w:rPr>
        <w:t xml:space="preserve"> </w:t>
      </w:r>
      <w:r w:rsidRPr="00FC43ED">
        <w:rPr>
          <w:i w:val="0"/>
        </w:rPr>
        <w:t>Cuadro resumen del tiempo estándar</w:t>
      </w:r>
      <w:r>
        <w:rPr>
          <w:i w:val="0"/>
        </w:rPr>
        <w:t xml:space="preserve"> pintura del marco</w:t>
      </w:r>
      <w:r w:rsidRPr="00FC43ED">
        <w:rPr>
          <w:i w:val="0"/>
        </w:rPr>
        <w:t>.</w:t>
      </w:r>
      <w:bookmarkEnd w:id="47"/>
    </w:p>
    <w:p w:rsidR="003367E3" w:rsidRDefault="003367E3" w:rsidP="003367E3">
      <w:pPr>
        <w:ind w:left="360" w:firstLine="0"/>
      </w:pPr>
    </w:p>
    <w:p w:rsidR="003367E3" w:rsidRDefault="003367E3" w:rsidP="003367E3">
      <w:pPr>
        <w:pStyle w:val="Ttulo4"/>
        <w:numPr>
          <w:ilvl w:val="3"/>
          <w:numId w:val="1"/>
        </w:numPr>
      </w:pPr>
      <w:r>
        <w:t>Embalaje del marco</w:t>
      </w:r>
    </w:p>
    <w:p w:rsidR="003367E3" w:rsidRDefault="003367E3" w:rsidP="003367E3">
      <w:r>
        <w:t>El proceso de embalaje del marco arrojo un valor de 631 seg con una desviación de 6,85.</w:t>
      </w:r>
    </w:p>
    <w:p w:rsidR="003367E3" w:rsidRPr="00C51340" w:rsidRDefault="003367E3" w:rsidP="003367E3"/>
    <w:p w:rsidR="003367E3" w:rsidRDefault="003367E3" w:rsidP="003367E3">
      <w:pPr>
        <w:pStyle w:val="Epgrafe"/>
        <w:keepNext/>
        <w:jc w:val="left"/>
      </w:pPr>
      <w:bookmarkStart w:id="48" w:name="_Toc493885902"/>
      <w:r>
        <w:lastRenderedPageBreak/>
        <w:t xml:space="preserve">Tabla </w:t>
      </w:r>
      <w:fldSimple w:instr=" SEQ Tabla \* ARABIC ">
        <w:r>
          <w:rPr>
            <w:noProof/>
          </w:rPr>
          <w:t>92</w:t>
        </w:r>
      </w:fldSimple>
      <w:r>
        <w:t xml:space="preserve">. </w:t>
      </w:r>
      <w:r>
        <w:br/>
      </w:r>
      <w:r w:rsidRPr="004755B3">
        <w:rPr>
          <w:i w:val="0"/>
        </w:rPr>
        <w:t>Media y desviación estándar de los tiempos muestreados proceso de embalaje del marco.</w:t>
      </w:r>
      <w:bookmarkEnd w:id="48"/>
    </w:p>
    <w:p w:rsidR="003367E3" w:rsidRDefault="003367E3" w:rsidP="003367E3">
      <w:pPr>
        <w:jc w:val="center"/>
      </w:pPr>
      <w:r>
        <w:rPr>
          <w:noProof/>
        </w:rPr>
        <w:drawing>
          <wp:inline distT="0" distB="0" distL="0" distR="0" wp14:anchorId="718EA0AF" wp14:editId="07B748EC">
            <wp:extent cx="3780000" cy="1692000"/>
            <wp:effectExtent l="0" t="0" r="0" b="3810"/>
            <wp:docPr id="450"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5">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3367E3" w:rsidRDefault="003367E3" w:rsidP="003367E3">
      <w:r>
        <w:t>Finalmente se empaca el marco, de igual forma el marco es inspeccionado para que salga sin rayones y se limpia con un trapo seco y posteriormente es envuelto en pelex.</w:t>
      </w:r>
    </w:p>
    <w:p w:rsidR="003367E3" w:rsidRDefault="003367E3" w:rsidP="003367E3">
      <w:r>
        <w:t>El proceso de embalaje es realizado por dos operarios, los cuales inician realizando la envoltura de los parales de abajo hacia arriba y posteriormente el quicio. El transporte se programa de forma conjunta con el supervisor de obra quien se encarga de solicitar los pedidos de entrada del material a la obra ya que hay horarios estipulados para el uso del ascensor para facilitar la subida del material.</w:t>
      </w:r>
    </w:p>
    <w:p w:rsidR="003367E3" w:rsidRDefault="003367E3" w:rsidP="003367E3"/>
    <w:p w:rsidR="003367E3" w:rsidRDefault="003367E3" w:rsidP="003367E3">
      <w:pPr>
        <w:pStyle w:val="Epgrafe"/>
        <w:keepNext/>
        <w:jc w:val="left"/>
      </w:pPr>
      <w:bookmarkStart w:id="49" w:name="_Toc493885903"/>
      <w:r>
        <w:t xml:space="preserve">Tabla </w:t>
      </w:r>
      <w:fldSimple w:instr=" SEQ Tabla \* ARABIC ">
        <w:r>
          <w:rPr>
            <w:noProof/>
          </w:rPr>
          <w:t>93</w:t>
        </w:r>
      </w:fldSimple>
      <w:r>
        <w:t>.</w:t>
      </w:r>
      <w:r>
        <w:br/>
      </w:r>
      <w:r w:rsidRPr="004755B3">
        <w:rPr>
          <w:i w:val="0"/>
        </w:rPr>
        <w:t xml:space="preserve"> Descripción del elemento para el proceso de embalaje de la hoja para una puerta.</w:t>
      </w:r>
      <w:bookmarkEnd w:id="49"/>
    </w:p>
    <w:tbl>
      <w:tblPr>
        <w:tblW w:w="0" w:type="auto"/>
        <w:tblLook w:val="04A0" w:firstRow="1" w:lastRow="0" w:firstColumn="1" w:lastColumn="0" w:noHBand="0" w:noVBand="1"/>
      </w:tblPr>
      <w:tblGrid>
        <w:gridCol w:w="1370"/>
        <w:gridCol w:w="7873"/>
      </w:tblGrid>
      <w:tr w:rsidR="003367E3" w:rsidRPr="004445D2" w:rsidTr="004C6B1E">
        <w:trPr>
          <w:trHeight w:val="145"/>
        </w:trPr>
        <w:tc>
          <w:tcPr>
            <w:tcW w:w="9500" w:type="dxa"/>
            <w:gridSpan w:val="2"/>
            <w:tcBorders>
              <w:top w:val="single" w:sz="4" w:space="0" w:color="auto"/>
              <w:left w:val="nil"/>
              <w:right w:val="nil"/>
            </w:tcBorders>
          </w:tcPr>
          <w:p w:rsidR="003367E3" w:rsidRPr="00A70D27" w:rsidRDefault="003367E3" w:rsidP="004C6B1E">
            <w:pPr>
              <w:spacing w:after="0"/>
              <w:jc w:val="center"/>
              <w:rPr>
                <w:sz w:val="20"/>
              </w:rPr>
            </w:pPr>
            <w:r w:rsidRPr="00A70D27">
              <w:rPr>
                <w:sz w:val="20"/>
              </w:rPr>
              <w:t>Proceso de embalaje</w:t>
            </w:r>
          </w:p>
        </w:tc>
      </w:tr>
      <w:tr w:rsidR="003367E3" w:rsidRPr="004445D2" w:rsidTr="004C6B1E">
        <w:tc>
          <w:tcPr>
            <w:tcW w:w="1384" w:type="dxa"/>
            <w:tcBorders>
              <w:top w:val="single" w:sz="4" w:space="0" w:color="auto"/>
              <w:left w:val="nil"/>
              <w:bottom w:val="nil"/>
              <w:right w:val="nil"/>
            </w:tcBorders>
          </w:tcPr>
          <w:p w:rsidR="003367E3" w:rsidRPr="00A70D27" w:rsidRDefault="003367E3" w:rsidP="004C6B1E">
            <w:pPr>
              <w:spacing w:after="0"/>
              <w:rPr>
                <w:sz w:val="20"/>
              </w:rPr>
            </w:pPr>
            <w:r w:rsidRPr="00A70D27">
              <w:rPr>
                <w:sz w:val="20"/>
              </w:rPr>
              <w:t>Elemento</w:t>
            </w:r>
          </w:p>
        </w:tc>
        <w:tc>
          <w:tcPr>
            <w:tcW w:w="8116" w:type="dxa"/>
            <w:tcBorders>
              <w:top w:val="single" w:sz="4" w:space="0" w:color="auto"/>
              <w:left w:val="nil"/>
              <w:bottom w:val="nil"/>
              <w:right w:val="nil"/>
            </w:tcBorders>
          </w:tcPr>
          <w:p w:rsidR="003367E3" w:rsidRPr="00A70D27" w:rsidRDefault="003367E3" w:rsidP="004C6B1E">
            <w:pPr>
              <w:spacing w:after="0"/>
              <w:rPr>
                <w:sz w:val="20"/>
              </w:rPr>
            </w:pPr>
            <w:r w:rsidRPr="00A70D27">
              <w:rPr>
                <w:sz w:val="20"/>
              </w:rPr>
              <w:t>Descripción</w:t>
            </w:r>
          </w:p>
        </w:tc>
      </w:tr>
      <w:tr w:rsidR="003367E3" w:rsidRPr="004445D2" w:rsidTr="004C6B1E">
        <w:trPr>
          <w:trHeight w:val="74"/>
        </w:trPr>
        <w:tc>
          <w:tcPr>
            <w:tcW w:w="1384" w:type="dxa"/>
            <w:tcBorders>
              <w:top w:val="nil"/>
              <w:left w:val="nil"/>
              <w:bottom w:val="nil"/>
              <w:right w:val="nil"/>
            </w:tcBorders>
          </w:tcPr>
          <w:p w:rsidR="003367E3" w:rsidRPr="00A70D27" w:rsidRDefault="003367E3" w:rsidP="004C6B1E">
            <w:pPr>
              <w:spacing w:after="0"/>
              <w:rPr>
                <w:sz w:val="20"/>
              </w:rPr>
            </w:pPr>
            <w:r w:rsidRPr="00A70D27">
              <w:rPr>
                <w:sz w:val="20"/>
              </w:rPr>
              <w:t>EE1</w:t>
            </w:r>
          </w:p>
        </w:tc>
        <w:tc>
          <w:tcPr>
            <w:tcW w:w="8116" w:type="dxa"/>
            <w:tcBorders>
              <w:top w:val="nil"/>
              <w:left w:val="nil"/>
              <w:bottom w:val="nil"/>
              <w:right w:val="nil"/>
            </w:tcBorders>
          </w:tcPr>
          <w:p w:rsidR="003367E3" w:rsidRPr="00A70D27" w:rsidRDefault="003367E3" w:rsidP="004C6B1E">
            <w:pPr>
              <w:spacing w:after="0"/>
              <w:jc w:val="left"/>
              <w:rPr>
                <w:sz w:val="20"/>
              </w:rPr>
            </w:pPr>
            <w:r w:rsidRPr="00A70D27">
              <w:rPr>
                <w:sz w:val="20"/>
              </w:rPr>
              <w:t>Tomar el marco y ubicarlo en el banco de trabajo</w:t>
            </w:r>
          </w:p>
        </w:tc>
      </w:tr>
      <w:tr w:rsidR="003367E3" w:rsidRPr="004445D2" w:rsidTr="004C6B1E">
        <w:trPr>
          <w:trHeight w:val="74"/>
        </w:trPr>
        <w:tc>
          <w:tcPr>
            <w:tcW w:w="1384" w:type="dxa"/>
            <w:tcBorders>
              <w:top w:val="nil"/>
              <w:left w:val="nil"/>
              <w:bottom w:val="nil"/>
              <w:right w:val="nil"/>
            </w:tcBorders>
          </w:tcPr>
          <w:p w:rsidR="003367E3" w:rsidRPr="00A70D27" w:rsidRDefault="003367E3" w:rsidP="004C6B1E">
            <w:pPr>
              <w:spacing w:after="0"/>
              <w:rPr>
                <w:sz w:val="20"/>
              </w:rPr>
            </w:pPr>
            <w:r w:rsidRPr="00A70D27">
              <w:rPr>
                <w:sz w:val="20"/>
              </w:rPr>
              <w:t>EE2</w:t>
            </w:r>
          </w:p>
        </w:tc>
        <w:tc>
          <w:tcPr>
            <w:tcW w:w="8116" w:type="dxa"/>
            <w:tcBorders>
              <w:top w:val="nil"/>
              <w:left w:val="nil"/>
              <w:bottom w:val="nil"/>
              <w:right w:val="nil"/>
            </w:tcBorders>
          </w:tcPr>
          <w:p w:rsidR="003367E3" w:rsidRPr="00A70D27" w:rsidRDefault="003367E3" w:rsidP="004C6B1E">
            <w:pPr>
              <w:spacing w:after="0"/>
              <w:jc w:val="left"/>
              <w:rPr>
                <w:sz w:val="20"/>
              </w:rPr>
            </w:pPr>
            <w:r w:rsidRPr="00A70D27">
              <w:rPr>
                <w:sz w:val="20"/>
              </w:rPr>
              <w:t>Revisar y limpiar el marco</w:t>
            </w:r>
          </w:p>
        </w:tc>
      </w:tr>
      <w:tr w:rsidR="003367E3" w:rsidRPr="004445D2" w:rsidTr="004C6B1E">
        <w:tc>
          <w:tcPr>
            <w:tcW w:w="1384" w:type="dxa"/>
            <w:tcBorders>
              <w:top w:val="nil"/>
              <w:left w:val="nil"/>
              <w:bottom w:val="nil"/>
              <w:right w:val="nil"/>
            </w:tcBorders>
          </w:tcPr>
          <w:p w:rsidR="003367E3" w:rsidRPr="00A70D27" w:rsidRDefault="003367E3" w:rsidP="004C6B1E">
            <w:pPr>
              <w:spacing w:after="0"/>
              <w:rPr>
                <w:sz w:val="20"/>
              </w:rPr>
            </w:pPr>
            <w:r w:rsidRPr="00A70D27">
              <w:rPr>
                <w:sz w:val="20"/>
              </w:rPr>
              <w:t>EE3</w:t>
            </w:r>
          </w:p>
        </w:tc>
        <w:tc>
          <w:tcPr>
            <w:tcW w:w="8116" w:type="dxa"/>
            <w:tcBorders>
              <w:top w:val="nil"/>
              <w:left w:val="nil"/>
              <w:bottom w:val="nil"/>
              <w:right w:val="nil"/>
            </w:tcBorders>
          </w:tcPr>
          <w:p w:rsidR="003367E3" w:rsidRPr="00A70D27" w:rsidRDefault="003367E3" w:rsidP="004C6B1E">
            <w:pPr>
              <w:spacing w:after="0"/>
              <w:jc w:val="left"/>
              <w:rPr>
                <w:sz w:val="20"/>
              </w:rPr>
            </w:pPr>
            <w:r w:rsidRPr="00A70D27">
              <w:rPr>
                <w:sz w:val="20"/>
              </w:rPr>
              <w:t>Envolver el marco con pelex</w:t>
            </w:r>
          </w:p>
        </w:tc>
      </w:tr>
      <w:tr w:rsidR="003367E3" w:rsidRPr="004445D2" w:rsidTr="004C6B1E">
        <w:tc>
          <w:tcPr>
            <w:tcW w:w="1384" w:type="dxa"/>
            <w:tcBorders>
              <w:top w:val="nil"/>
              <w:left w:val="nil"/>
              <w:bottom w:val="single" w:sz="4" w:space="0" w:color="auto"/>
              <w:right w:val="nil"/>
            </w:tcBorders>
          </w:tcPr>
          <w:p w:rsidR="003367E3" w:rsidRPr="00A70D27" w:rsidRDefault="003367E3" w:rsidP="004C6B1E">
            <w:pPr>
              <w:spacing w:after="0"/>
              <w:rPr>
                <w:sz w:val="20"/>
              </w:rPr>
            </w:pPr>
            <w:r w:rsidRPr="00A70D27">
              <w:rPr>
                <w:sz w:val="20"/>
              </w:rPr>
              <w:t>EE4</w:t>
            </w:r>
          </w:p>
        </w:tc>
        <w:tc>
          <w:tcPr>
            <w:tcW w:w="8116" w:type="dxa"/>
            <w:tcBorders>
              <w:top w:val="nil"/>
              <w:left w:val="nil"/>
              <w:bottom w:val="single" w:sz="4" w:space="0" w:color="auto"/>
              <w:right w:val="nil"/>
            </w:tcBorders>
          </w:tcPr>
          <w:p w:rsidR="003367E3" w:rsidRPr="00A70D27" w:rsidRDefault="003367E3" w:rsidP="004C6B1E">
            <w:pPr>
              <w:spacing w:after="0"/>
              <w:jc w:val="left"/>
              <w:rPr>
                <w:sz w:val="20"/>
              </w:rPr>
            </w:pPr>
            <w:r w:rsidRPr="00A70D27">
              <w:rPr>
                <w:sz w:val="20"/>
              </w:rPr>
              <w:t>Descargar y ubicar en la zona de envío</w:t>
            </w:r>
          </w:p>
        </w:tc>
      </w:tr>
    </w:tbl>
    <w:p w:rsidR="003367E3" w:rsidRDefault="003367E3" w:rsidP="003367E3">
      <w:pPr>
        <w:tabs>
          <w:tab w:val="left" w:pos="5787"/>
        </w:tabs>
        <w:ind w:firstLine="0"/>
      </w:pPr>
    </w:p>
    <w:p w:rsidR="003367E3" w:rsidRDefault="003367E3" w:rsidP="003367E3">
      <w:pPr>
        <w:tabs>
          <w:tab w:val="left" w:pos="5787"/>
        </w:tabs>
        <w:ind w:firstLine="0"/>
      </w:pPr>
      <w:r>
        <w:t>El tiempo tipo es de 768 seg con un promedio de suplementos del 12%.</w:t>
      </w:r>
      <w:r>
        <w:tab/>
      </w:r>
    </w:p>
    <w:p w:rsidR="003367E3" w:rsidRDefault="003367E3" w:rsidP="003367E3">
      <w:pPr>
        <w:keepNext/>
        <w:tabs>
          <w:tab w:val="left" w:pos="5787"/>
        </w:tabs>
        <w:ind w:firstLine="0"/>
      </w:pPr>
      <w:r>
        <w:rPr>
          <w:noProof/>
        </w:rPr>
        <w:drawing>
          <wp:inline distT="0" distB="0" distL="0" distR="0" wp14:anchorId="771192FD" wp14:editId="7840F60F">
            <wp:extent cx="5943600" cy="1411605"/>
            <wp:effectExtent l="0" t="0" r="0" b="0"/>
            <wp:docPr id="45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36">
                      <a:extLst>
                        <a:ext uri="{28A0092B-C50C-407E-A947-70E740481C1C}">
                          <a14:useLocalDpi xmlns:a14="http://schemas.microsoft.com/office/drawing/2010/main" val="0"/>
                        </a:ext>
                      </a:extLst>
                    </a:blip>
                    <a:stretch>
                      <a:fillRect/>
                    </a:stretch>
                  </pic:blipFill>
                  <pic:spPr>
                    <a:xfrm>
                      <a:off x="0" y="0"/>
                      <a:ext cx="5943600" cy="1411605"/>
                    </a:xfrm>
                    <a:prstGeom prst="rect">
                      <a:avLst/>
                    </a:prstGeom>
                  </pic:spPr>
                </pic:pic>
              </a:graphicData>
            </a:graphic>
          </wp:inline>
        </w:drawing>
      </w:r>
    </w:p>
    <w:p w:rsidR="003367E3" w:rsidRPr="00B47C83" w:rsidRDefault="003367E3" w:rsidP="003367E3">
      <w:pPr>
        <w:pStyle w:val="Epgrafe"/>
        <w:jc w:val="left"/>
        <w:rPr>
          <w:i w:val="0"/>
        </w:rPr>
      </w:pPr>
      <w:bookmarkStart w:id="50" w:name="_Toc493885808"/>
      <w:r>
        <w:t xml:space="preserve">Figura </w:t>
      </w:r>
      <w:fldSimple w:instr=" SEQ Figura \* ARABIC ">
        <w:r>
          <w:rPr>
            <w:noProof/>
          </w:rPr>
          <w:t>106</w:t>
        </w:r>
      </w:fldSimple>
      <w:r>
        <w:t xml:space="preserve">. </w:t>
      </w:r>
      <w:r w:rsidRPr="00FC43ED">
        <w:rPr>
          <w:i w:val="0"/>
        </w:rPr>
        <w:t>Cuadro resumen del tiempo estándar</w:t>
      </w:r>
      <w:r>
        <w:rPr>
          <w:i w:val="0"/>
        </w:rPr>
        <w:t xml:space="preserve"> de embalaje del marco</w:t>
      </w:r>
      <w:bookmarkEnd w:id="50"/>
      <w:r>
        <w:rPr>
          <w:i w:val="0"/>
        </w:rPr>
        <w:t xml:space="preserve"> </w:t>
      </w:r>
    </w:p>
    <w:p w:rsidR="003367E3" w:rsidRDefault="003367E3" w:rsidP="003367E3"/>
    <w:p w:rsidR="003367E3" w:rsidRPr="00D41D17" w:rsidRDefault="003367E3" w:rsidP="003367E3">
      <w:r>
        <w:t xml:space="preserve">A continuación se presenta un diagrama en donde se representa las actividades con los tiempos tipo obtenidos, en la </w:t>
      </w:r>
      <w:r>
        <w:fldChar w:fldCharType="begin"/>
      </w:r>
      <w:r>
        <w:instrText xml:space="preserve"> REF _Ref488755953 \h </w:instrText>
      </w:r>
      <w:r>
        <w:fldChar w:fldCharType="separate"/>
      </w:r>
      <w:r>
        <w:t xml:space="preserve">Figura </w:t>
      </w:r>
      <w:r>
        <w:rPr>
          <w:noProof/>
        </w:rPr>
        <w:t>107</w:t>
      </w:r>
      <w:r>
        <w:t xml:space="preserve">. </w:t>
      </w:r>
      <w:r w:rsidRPr="00002071">
        <w:rPr>
          <w:i/>
        </w:rPr>
        <w:t>Resumen tiempo tipo de</w:t>
      </w:r>
      <w:r>
        <w:rPr>
          <w:i/>
        </w:rPr>
        <w:t>l marco,</w:t>
      </w:r>
      <w:r w:rsidRPr="00002071">
        <w:rPr>
          <w:i/>
        </w:rPr>
        <w:t xml:space="preserve"> diseño sierra colina.</w:t>
      </w:r>
      <w:r>
        <w:fldChar w:fldCharType="end"/>
      </w:r>
      <w:r>
        <w:t xml:space="preserve"> Se evidencia los tiempos totales de todo el proceso para la fabricación del producto.</w:t>
      </w:r>
    </w:p>
    <w:p w:rsidR="003367E3" w:rsidRDefault="003367E3" w:rsidP="003367E3">
      <w:pPr>
        <w:pStyle w:val="Epgrafe"/>
        <w:keepNext/>
        <w:jc w:val="center"/>
      </w:pPr>
      <w:r>
        <w:rPr>
          <w:noProof/>
        </w:rPr>
        <w:lastRenderedPageBreak/>
        <w:drawing>
          <wp:inline distT="0" distB="0" distL="0" distR="0" wp14:anchorId="72025D92" wp14:editId="5FCC9137">
            <wp:extent cx="2419350" cy="2562225"/>
            <wp:effectExtent l="0" t="0" r="0" b="9525"/>
            <wp:docPr id="476" name="Imagen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19350" cy="2562225"/>
                    </a:xfrm>
                    <a:prstGeom prst="rect">
                      <a:avLst/>
                    </a:prstGeom>
                    <a:noFill/>
                    <a:ln>
                      <a:noFill/>
                    </a:ln>
                  </pic:spPr>
                </pic:pic>
              </a:graphicData>
            </a:graphic>
          </wp:inline>
        </w:drawing>
      </w:r>
    </w:p>
    <w:p w:rsidR="003367E3" w:rsidRDefault="003367E3" w:rsidP="003367E3">
      <w:pPr>
        <w:pStyle w:val="Epgrafe"/>
        <w:jc w:val="left"/>
        <w:rPr>
          <w:i w:val="0"/>
        </w:rPr>
      </w:pPr>
      <w:bookmarkStart w:id="51" w:name="_Ref488755953"/>
      <w:bookmarkStart w:id="52" w:name="_Toc493885809"/>
      <w:r>
        <w:t xml:space="preserve">Figura </w:t>
      </w:r>
      <w:fldSimple w:instr=" SEQ Figura \* ARABIC ">
        <w:r>
          <w:rPr>
            <w:noProof/>
          </w:rPr>
          <w:t>107</w:t>
        </w:r>
      </w:fldSimple>
      <w:r>
        <w:t xml:space="preserve">. </w:t>
      </w:r>
      <w:r w:rsidRPr="00002071">
        <w:rPr>
          <w:i w:val="0"/>
        </w:rPr>
        <w:t>Resumen tiempo tipo de</w:t>
      </w:r>
      <w:r>
        <w:rPr>
          <w:i w:val="0"/>
        </w:rPr>
        <w:t>l marco,</w:t>
      </w:r>
      <w:r w:rsidRPr="00002071">
        <w:rPr>
          <w:i w:val="0"/>
        </w:rPr>
        <w:t xml:space="preserve"> diseño sierra colina.</w:t>
      </w:r>
      <w:bookmarkEnd w:id="51"/>
      <w:bookmarkEnd w:id="52"/>
    </w:p>
    <w:p w:rsidR="003367E3" w:rsidRPr="00E77FE0" w:rsidRDefault="003367E3" w:rsidP="003367E3">
      <w:pPr>
        <w:ind w:firstLine="0"/>
      </w:pPr>
      <w:r>
        <w:t xml:space="preserve">Finalmente en la </w:t>
      </w:r>
      <w:r>
        <w:fldChar w:fldCharType="begin"/>
      </w:r>
      <w:r>
        <w:instrText xml:space="preserve"> REF _Ref488758057 \h </w:instrText>
      </w:r>
      <w:r>
        <w:fldChar w:fldCharType="separate"/>
      </w:r>
      <w:r>
        <w:t xml:space="preserve">Figura </w:t>
      </w:r>
      <w:r>
        <w:rPr>
          <w:noProof/>
        </w:rPr>
        <w:t>108</w:t>
      </w:r>
      <w:r>
        <w:fldChar w:fldCharType="end"/>
      </w:r>
      <w:r>
        <w:t xml:space="preserve"> se observa el tiempo requerido para la fabricación de la puerta.</w:t>
      </w:r>
    </w:p>
    <w:p w:rsidR="003367E3" w:rsidRDefault="003367E3" w:rsidP="003367E3">
      <w:pPr>
        <w:pStyle w:val="Epgrafe"/>
        <w:keepNext/>
        <w:jc w:val="center"/>
      </w:pPr>
    </w:p>
    <w:p w:rsidR="003367E3" w:rsidRDefault="003367E3" w:rsidP="003367E3">
      <w:pPr>
        <w:keepNext/>
        <w:jc w:val="center"/>
      </w:pPr>
      <w:r>
        <w:rPr>
          <w:noProof/>
        </w:rPr>
        <w:drawing>
          <wp:inline distT="0" distB="0" distL="0" distR="0" wp14:anchorId="575F2897" wp14:editId="78A50670">
            <wp:extent cx="4066673" cy="3693023"/>
            <wp:effectExtent l="0" t="0" r="0" b="3175"/>
            <wp:docPr id="477" name="Imagen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68875" cy="3695022"/>
                    </a:xfrm>
                    <a:prstGeom prst="rect">
                      <a:avLst/>
                    </a:prstGeom>
                    <a:noFill/>
                    <a:ln>
                      <a:noFill/>
                    </a:ln>
                  </pic:spPr>
                </pic:pic>
              </a:graphicData>
            </a:graphic>
          </wp:inline>
        </w:drawing>
      </w:r>
    </w:p>
    <w:p w:rsidR="003367E3" w:rsidRDefault="003367E3" w:rsidP="003367E3">
      <w:pPr>
        <w:pStyle w:val="Epgrafe"/>
        <w:jc w:val="left"/>
      </w:pPr>
      <w:bookmarkStart w:id="53" w:name="_Ref488758057"/>
      <w:bookmarkStart w:id="54" w:name="_Ref488923367"/>
      <w:bookmarkStart w:id="55" w:name="_Toc493885810"/>
      <w:r>
        <w:t xml:space="preserve">Figura </w:t>
      </w:r>
      <w:fldSimple w:instr=" SEQ Figura \* ARABIC ">
        <w:r>
          <w:rPr>
            <w:noProof/>
          </w:rPr>
          <w:t>108</w:t>
        </w:r>
      </w:fldSimple>
      <w:bookmarkEnd w:id="53"/>
      <w:r>
        <w:t>.</w:t>
      </w:r>
      <w:r w:rsidRPr="004A6C6F">
        <w:t>Tiempo tipo de la puerta, diseño sierra colina</w:t>
      </w:r>
      <w:bookmarkEnd w:id="54"/>
      <w:bookmarkEnd w:id="55"/>
    </w:p>
    <w:p w:rsidR="003367E3" w:rsidRPr="007B5800" w:rsidRDefault="003367E3" w:rsidP="003367E3"/>
    <w:p w:rsidR="008555D8" w:rsidRDefault="00127957"/>
    <w:sectPr w:rsidR="008555D8" w:rsidSect="00127957">
      <w:pgSz w:w="11907" w:h="16840" w:code="9"/>
      <w:pgMar w:top="1440" w:right="1440" w:bottom="1440" w:left="1440" w:header="709"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0C40FC"/>
    <w:multiLevelType w:val="multilevel"/>
    <w:tmpl w:val="16EA957C"/>
    <w:lvl w:ilvl="0">
      <w:start w:val="1"/>
      <w:numFmt w:val="decimal"/>
      <w:lvlText w:val="%1."/>
      <w:lvlJc w:val="left"/>
      <w:pPr>
        <w:ind w:left="360" w:hanging="360"/>
      </w:pPr>
      <w:rPr>
        <w:rFonts w:hint="default"/>
        <w:color w:val="000000" w:themeColor="text1"/>
      </w:rPr>
    </w:lvl>
    <w:lvl w:ilvl="1">
      <w:start w:val="1"/>
      <w:numFmt w:val="decimal"/>
      <w:lvlText w:val="%1.%2."/>
      <w:lvlJc w:val="left"/>
      <w:pPr>
        <w:ind w:left="2559" w:hanging="432"/>
      </w:pPr>
      <w:rPr>
        <w:rFonts w:hint="default"/>
      </w:rPr>
    </w:lvl>
    <w:lvl w:ilvl="2">
      <w:start w:val="1"/>
      <w:numFmt w:val="decimal"/>
      <w:lvlText w:val="%1.%2.%3"/>
      <w:lvlJc w:val="left"/>
      <w:pPr>
        <w:ind w:left="794" w:hanging="437"/>
      </w:pPr>
      <w:rPr>
        <w:rFonts w:hint="default"/>
      </w:rPr>
    </w:lvl>
    <w:lvl w:ilvl="3">
      <w:start w:val="1"/>
      <w:numFmt w:val="decimal"/>
      <w:lvlText w:val="%1.%2.%3.%4"/>
      <w:lvlJc w:val="left"/>
      <w:pPr>
        <w:ind w:left="794" w:hanging="4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7E3"/>
    <w:rsid w:val="00120999"/>
    <w:rsid w:val="00127957"/>
    <w:rsid w:val="0013099D"/>
    <w:rsid w:val="00181C70"/>
    <w:rsid w:val="00244D20"/>
    <w:rsid w:val="003367E3"/>
    <w:rsid w:val="00403393"/>
    <w:rsid w:val="004A752B"/>
    <w:rsid w:val="004C0554"/>
    <w:rsid w:val="005400DF"/>
    <w:rsid w:val="005C2FD9"/>
    <w:rsid w:val="00615A4F"/>
    <w:rsid w:val="00641970"/>
    <w:rsid w:val="0079383E"/>
    <w:rsid w:val="008160AB"/>
    <w:rsid w:val="00835D07"/>
    <w:rsid w:val="008E6FD3"/>
    <w:rsid w:val="00C14144"/>
    <w:rsid w:val="00E54689"/>
    <w:rsid w:val="00EC57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7E3"/>
    <w:pPr>
      <w:widowControl w:val="0"/>
      <w:spacing w:after="120" w:line="240" w:lineRule="auto"/>
      <w:ind w:firstLine="284"/>
      <w:jc w:val="both"/>
    </w:pPr>
    <w:rPr>
      <w:rFonts w:ascii="Times New Roman" w:eastAsia="Times New Roman" w:hAnsi="Times New Roman" w:cs="Times New Roman"/>
      <w:color w:val="000000"/>
      <w:sz w:val="24"/>
      <w:szCs w:val="24"/>
      <w:lang w:eastAsia="es-CO"/>
    </w:rPr>
  </w:style>
  <w:style w:type="paragraph" w:styleId="Ttulo1">
    <w:name w:val="heading 1"/>
    <w:basedOn w:val="Normal"/>
    <w:next w:val="Normal"/>
    <w:link w:val="Ttulo1Car"/>
    <w:uiPriority w:val="9"/>
    <w:qFormat/>
    <w:rsid w:val="0079383E"/>
    <w:pPr>
      <w:keepNext/>
      <w:keepLines/>
      <w:pageBreakBefore/>
      <w:contextualSpacing/>
      <w:jc w:val="center"/>
      <w:outlineLvl w:val="0"/>
    </w:pPr>
    <w:rPr>
      <w:rFonts w:eastAsiaTheme="majorEastAsia" w:cstheme="majorBidi"/>
      <w:b/>
      <w:bCs/>
      <w:szCs w:val="28"/>
    </w:rPr>
  </w:style>
  <w:style w:type="paragraph" w:styleId="Ttulo2">
    <w:name w:val="heading 2"/>
    <w:basedOn w:val="Normal"/>
    <w:next w:val="Normal"/>
    <w:link w:val="Ttulo2Car"/>
    <w:unhideWhenUsed/>
    <w:qFormat/>
    <w:rsid w:val="0079383E"/>
    <w:pPr>
      <w:keepNext/>
      <w:keepLines/>
      <w:jc w:val="left"/>
      <w:outlineLvl w:val="1"/>
    </w:pPr>
    <w:rPr>
      <w:rFonts w:eastAsiaTheme="majorEastAsia" w:cstheme="majorBidi"/>
      <w:b/>
      <w:bCs/>
      <w:szCs w:val="26"/>
    </w:rPr>
  </w:style>
  <w:style w:type="paragraph" w:styleId="Ttulo3">
    <w:name w:val="heading 3"/>
    <w:basedOn w:val="Normal"/>
    <w:next w:val="Normal"/>
    <w:link w:val="Ttulo3Car"/>
    <w:unhideWhenUsed/>
    <w:qFormat/>
    <w:rsid w:val="00181C70"/>
    <w:pPr>
      <w:keepNext/>
      <w:keepLines/>
      <w:spacing w:before="200" w:after="0"/>
      <w:outlineLvl w:val="2"/>
    </w:pPr>
    <w:rPr>
      <w:rFonts w:eastAsiaTheme="majorEastAsia" w:cstheme="majorBidi"/>
      <w:bCs/>
    </w:rPr>
  </w:style>
  <w:style w:type="paragraph" w:styleId="Ttulo4">
    <w:name w:val="heading 4"/>
    <w:basedOn w:val="Normal"/>
    <w:next w:val="Normal"/>
    <w:link w:val="Ttulo4Car"/>
    <w:qFormat/>
    <w:rsid w:val="003367E3"/>
    <w:pPr>
      <w:keepNext/>
      <w:keepLines/>
      <w:ind w:left="794" w:hanging="437"/>
      <w:jc w:val="left"/>
      <w:outlineLvl w:val="3"/>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383E"/>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79383E"/>
    <w:rPr>
      <w:rFonts w:ascii="Arial" w:eastAsiaTheme="majorEastAsia" w:hAnsi="Arial" w:cstheme="majorBidi"/>
      <w:b/>
      <w:bCs/>
      <w:sz w:val="24"/>
      <w:szCs w:val="26"/>
    </w:rPr>
  </w:style>
  <w:style w:type="character" w:customStyle="1" w:styleId="Ttulo3Car">
    <w:name w:val="Título 3 Car"/>
    <w:basedOn w:val="Fuentedeprrafopredeter"/>
    <w:link w:val="Ttulo3"/>
    <w:uiPriority w:val="9"/>
    <w:rsid w:val="00181C70"/>
    <w:rPr>
      <w:rFonts w:ascii="Arial" w:eastAsiaTheme="majorEastAsia" w:hAnsi="Arial" w:cstheme="majorBidi"/>
      <w:bCs/>
      <w:sz w:val="24"/>
    </w:rPr>
  </w:style>
  <w:style w:type="character" w:customStyle="1" w:styleId="Ttulo4Car">
    <w:name w:val="Título 4 Car"/>
    <w:basedOn w:val="Fuentedeprrafopredeter"/>
    <w:link w:val="Ttulo4"/>
    <w:rsid w:val="003367E3"/>
    <w:rPr>
      <w:rFonts w:ascii="Times New Roman" w:eastAsia="Times New Roman" w:hAnsi="Times New Roman" w:cs="Times New Roman"/>
      <w:b/>
      <w:i/>
      <w:color w:val="000000"/>
      <w:sz w:val="24"/>
      <w:szCs w:val="24"/>
      <w:lang w:eastAsia="es-CO"/>
    </w:rPr>
  </w:style>
  <w:style w:type="paragraph" w:styleId="Epgrafe">
    <w:name w:val="caption"/>
    <w:basedOn w:val="Normal"/>
    <w:next w:val="Normal"/>
    <w:uiPriority w:val="35"/>
    <w:unhideWhenUsed/>
    <w:qFormat/>
    <w:rsid w:val="003367E3"/>
    <w:pPr>
      <w:spacing w:after="200"/>
    </w:pPr>
    <w:rPr>
      <w:i/>
      <w:iCs/>
      <w:color w:val="auto"/>
      <w:sz w:val="18"/>
      <w:szCs w:val="18"/>
    </w:rPr>
  </w:style>
  <w:style w:type="paragraph" w:styleId="Textodeglobo">
    <w:name w:val="Balloon Text"/>
    <w:basedOn w:val="Normal"/>
    <w:link w:val="TextodegloboCar"/>
    <w:uiPriority w:val="99"/>
    <w:semiHidden/>
    <w:unhideWhenUsed/>
    <w:rsid w:val="003367E3"/>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67E3"/>
    <w:rPr>
      <w:rFonts w:ascii="Tahoma" w:eastAsia="Times New Roman" w:hAnsi="Tahoma" w:cs="Tahoma"/>
      <w:color w:val="000000"/>
      <w:sz w:val="16"/>
      <w:szCs w:val="16"/>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7E3"/>
    <w:pPr>
      <w:widowControl w:val="0"/>
      <w:spacing w:after="120" w:line="240" w:lineRule="auto"/>
      <w:ind w:firstLine="284"/>
      <w:jc w:val="both"/>
    </w:pPr>
    <w:rPr>
      <w:rFonts w:ascii="Times New Roman" w:eastAsia="Times New Roman" w:hAnsi="Times New Roman" w:cs="Times New Roman"/>
      <w:color w:val="000000"/>
      <w:sz w:val="24"/>
      <w:szCs w:val="24"/>
      <w:lang w:eastAsia="es-CO"/>
    </w:rPr>
  </w:style>
  <w:style w:type="paragraph" w:styleId="Ttulo1">
    <w:name w:val="heading 1"/>
    <w:basedOn w:val="Normal"/>
    <w:next w:val="Normal"/>
    <w:link w:val="Ttulo1Car"/>
    <w:uiPriority w:val="9"/>
    <w:qFormat/>
    <w:rsid w:val="0079383E"/>
    <w:pPr>
      <w:keepNext/>
      <w:keepLines/>
      <w:pageBreakBefore/>
      <w:contextualSpacing/>
      <w:jc w:val="center"/>
      <w:outlineLvl w:val="0"/>
    </w:pPr>
    <w:rPr>
      <w:rFonts w:eastAsiaTheme="majorEastAsia" w:cstheme="majorBidi"/>
      <w:b/>
      <w:bCs/>
      <w:szCs w:val="28"/>
    </w:rPr>
  </w:style>
  <w:style w:type="paragraph" w:styleId="Ttulo2">
    <w:name w:val="heading 2"/>
    <w:basedOn w:val="Normal"/>
    <w:next w:val="Normal"/>
    <w:link w:val="Ttulo2Car"/>
    <w:unhideWhenUsed/>
    <w:qFormat/>
    <w:rsid w:val="0079383E"/>
    <w:pPr>
      <w:keepNext/>
      <w:keepLines/>
      <w:jc w:val="left"/>
      <w:outlineLvl w:val="1"/>
    </w:pPr>
    <w:rPr>
      <w:rFonts w:eastAsiaTheme="majorEastAsia" w:cstheme="majorBidi"/>
      <w:b/>
      <w:bCs/>
      <w:szCs w:val="26"/>
    </w:rPr>
  </w:style>
  <w:style w:type="paragraph" w:styleId="Ttulo3">
    <w:name w:val="heading 3"/>
    <w:basedOn w:val="Normal"/>
    <w:next w:val="Normal"/>
    <w:link w:val="Ttulo3Car"/>
    <w:unhideWhenUsed/>
    <w:qFormat/>
    <w:rsid w:val="00181C70"/>
    <w:pPr>
      <w:keepNext/>
      <w:keepLines/>
      <w:spacing w:before="200" w:after="0"/>
      <w:outlineLvl w:val="2"/>
    </w:pPr>
    <w:rPr>
      <w:rFonts w:eastAsiaTheme="majorEastAsia" w:cstheme="majorBidi"/>
      <w:bCs/>
    </w:rPr>
  </w:style>
  <w:style w:type="paragraph" w:styleId="Ttulo4">
    <w:name w:val="heading 4"/>
    <w:basedOn w:val="Normal"/>
    <w:next w:val="Normal"/>
    <w:link w:val="Ttulo4Car"/>
    <w:qFormat/>
    <w:rsid w:val="003367E3"/>
    <w:pPr>
      <w:keepNext/>
      <w:keepLines/>
      <w:ind w:left="794" w:hanging="437"/>
      <w:jc w:val="left"/>
      <w:outlineLvl w:val="3"/>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383E"/>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79383E"/>
    <w:rPr>
      <w:rFonts w:ascii="Arial" w:eastAsiaTheme="majorEastAsia" w:hAnsi="Arial" w:cstheme="majorBidi"/>
      <w:b/>
      <w:bCs/>
      <w:sz w:val="24"/>
      <w:szCs w:val="26"/>
    </w:rPr>
  </w:style>
  <w:style w:type="character" w:customStyle="1" w:styleId="Ttulo3Car">
    <w:name w:val="Título 3 Car"/>
    <w:basedOn w:val="Fuentedeprrafopredeter"/>
    <w:link w:val="Ttulo3"/>
    <w:uiPriority w:val="9"/>
    <w:rsid w:val="00181C70"/>
    <w:rPr>
      <w:rFonts w:ascii="Arial" w:eastAsiaTheme="majorEastAsia" w:hAnsi="Arial" w:cstheme="majorBidi"/>
      <w:bCs/>
      <w:sz w:val="24"/>
    </w:rPr>
  </w:style>
  <w:style w:type="character" w:customStyle="1" w:styleId="Ttulo4Car">
    <w:name w:val="Título 4 Car"/>
    <w:basedOn w:val="Fuentedeprrafopredeter"/>
    <w:link w:val="Ttulo4"/>
    <w:rsid w:val="003367E3"/>
    <w:rPr>
      <w:rFonts w:ascii="Times New Roman" w:eastAsia="Times New Roman" w:hAnsi="Times New Roman" w:cs="Times New Roman"/>
      <w:b/>
      <w:i/>
      <w:color w:val="000000"/>
      <w:sz w:val="24"/>
      <w:szCs w:val="24"/>
      <w:lang w:eastAsia="es-CO"/>
    </w:rPr>
  </w:style>
  <w:style w:type="paragraph" w:styleId="Epgrafe">
    <w:name w:val="caption"/>
    <w:basedOn w:val="Normal"/>
    <w:next w:val="Normal"/>
    <w:uiPriority w:val="35"/>
    <w:unhideWhenUsed/>
    <w:qFormat/>
    <w:rsid w:val="003367E3"/>
    <w:pPr>
      <w:spacing w:after="200"/>
    </w:pPr>
    <w:rPr>
      <w:i/>
      <w:iCs/>
      <w:color w:val="auto"/>
      <w:sz w:val="18"/>
      <w:szCs w:val="18"/>
    </w:rPr>
  </w:style>
  <w:style w:type="paragraph" w:styleId="Textodeglobo">
    <w:name w:val="Balloon Text"/>
    <w:basedOn w:val="Normal"/>
    <w:link w:val="TextodegloboCar"/>
    <w:uiPriority w:val="99"/>
    <w:semiHidden/>
    <w:unhideWhenUsed/>
    <w:rsid w:val="003367E3"/>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67E3"/>
    <w:rPr>
      <w:rFonts w:ascii="Tahoma" w:eastAsia="Times New Roman" w:hAnsi="Tahoma" w:cs="Tahoma"/>
      <w:color w:val="000000"/>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diagramLayout" Target="diagrams/layout1.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e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microsoft.com/office/2007/relationships/diagramDrawing" Target="diagrams/drawing1.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FF32A5-5608-4D70-9842-4C2BAEBD8D7A}" type="doc">
      <dgm:prSet loTypeId="urn:microsoft.com/office/officeart/2005/8/layout/bProcess4" loCatId="process" qsTypeId="urn:microsoft.com/office/officeart/2005/8/quickstyle/simple1" qsCatId="simple" csTypeId="urn:microsoft.com/office/officeart/2005/8/colors/colorful1" csCatId="colorful" phldr="1"/>
      <dgm:spPr/>
      <dgm:t>
        <a:bodyPr/>
        <a:lstStyle/>
        <a:p>
          <a:endParaRPr lang="es-CO"/>
        </a:p>
      </dgm:t>
    </dgm:pt>
    <dgm:pt modelId="{8D5BFD05-8D7E-4AF5-988D-BD57F9822DA6}">
      <dgm:prSet phldrT="[Texto]" custT="1"/>
      <dgm:spPr/>
      <dgm:t>
        <a:bodyPr/>
        <a:lstStyle/>
        <a:p>
          <a:r>
            <a:rPr lang="es-CO" sz="800">
              <a:latin typeface="Arial" panose="020B0604020202020204" pitchFamily="34" charset="0"/>
              <a:cs typeface="Arial" panose="020B0604020202020204" pitchFamily="34" charset="0"/>
            </a:rPr>
            <a:t>Despunte</a:t>
          </a:r>
        </a:p>
      </dgm:t>
    </dgm:pt>
    <dgm:pt modelId="{D74C026E-7643-4487-9DBE-1C20208F71D3}" type="parTrans" cxnId="{86C2D61C-309E-4620-A3CB-B00F947728E4}">
      <dgm:prSet/>
      <dgm:spPr/>
      <dgm:t>
        <a:bodyPr/>
        <a:lstStyle/>
        <a:p>
          <a:endParaRPr lang="es-CO" sz="800">
            <a:latin typeface="Arial" panose="020B0604020202020204" pitchFamily="34" charset="0"/>
            <a:cs typeface="Arial" panose="020B0604020202020204" pitchFamily="34" charset="0"/>
          </a:endParaRPr>
        </a:p>
      </dgm:t>
    </dgm:pt>
    <dgm:pt modelId="{ECCBA705-7767-46FD-A23D-97930BE4EFE7}" type="sibTrans" cxnId="{86C2D61C-309E-4620-A3CB-B00F947728E4}">
      <dgm:prSet/>
      <dgm:spPr/>
      <dgm:t>
        <a:bodyPr/>
        <a:lstStyle/>
        <a:p>
          <a:endParaRPr lang="es-CO" sz="800">
            <a:latin typeface="Arial" panose="020B0604020202020204" pitchFamily="34" charset="0"/>
            <a:cs typeface="Arial" panose="020B0604020202020204" pitchFamily="34" charset="0"/>
          </a:endParaRPr>
        </a:p>
      </dgm:t>
    </dgm:pt>
    <dgm:pt modelId="{52947F0D-9047-46A0-82D5-704FD8D18BF2}">
      <dgm:prSet phldrT="[Texto]" custT="1"/>
      <dgm:spPr/>
      <dgm:t>
        <a:bodyPr/>
        <a:lstStyle/>
        <a:p>
          <a:r>
            <a:rPr lang="es-CO" sz="800">
              <a:latin typeface="Arial" panose="020B0604020202020204" pitchFamily="34" charset="0"/>
              <a:cs typeface="Arial" panose="020B0604020202020204" pitchFamily="34" charset="0"/>
            </a:rPr>
            <a:t>Rayado</a:t>
          </a:r>
        </a:p>
      </dgm:t>
    </dgm:pt>
    <dgm:pt modelId="{9B7EA445-A5E1-4578-9F45-797088320EFB}" type="parTrans" cxnId="{AB4743AC-193F-4AB7-AEBD-F162AB726854}">
      <dgm:prSet/>
      <dgm:spPr/>
      <dgm:t>
        <a:bodyPr/>
        <a:lstStyle/>
        <a:p>
          <a:endParaRPr lang="es-CO" sz="800">
            <a:latin typeface="Arial" panose="020B0604020202020204" pitchFamily="34" charset="0"/>
            <a:cs typeface="Arial" panose="020B0604020202020204" pitchFamily="34" charset="0"/>
          </a:endParaRPr>
        </a:p>
      </dgm:t>
    </dgm:pt>
    <dgm:pt modelId="{AD180D1D-DF81-491E-B394-BD2C042BC2B1}" type="sibTrans" cxnId="{AB4743AC-193F-4AB7-AEBD-F162AB726854}">
      <dgm:prSet/>
      <dgm:spPr/>
      <dgm:t>
        <a:bodyPr/>
        <a:lstStyle/>
        <a:p>
          <a:endParaRPr lang="es-CO" sz="800">
            <a:latin typeface="Arial" panose="020B0604020202020204" pitchFamily="34" charset="0"/>
            <a:cs typeface="Arial" panose="020B0604020202020204" pitchFamily="34" charset="0"/>
          </a:endParaRPr>
        </a:p>
      </dgm:t>
    </dgm:pt>
    <dgm:pt modelId="{EE830305-2A2A-4661-9FC4-E04A64EFBF36}">
      <dgm:prSet phldrT="[Texto]" custT="1"/>
      <dgm:spPr/>
      <dgm:t>
        <a:bodyPr/>
        <a:lstStyle/>
        <a:p>
          <a:r>
            <a:rPr lang="es-CO" sz="800">
              <a:latin typeface="Arial" panose="020B0604020202020204" pitchFamily="34" charset="0"/>
              <a:cs typeface="Arial" panose="020B0604020202020204" pitchFamily="34" charset="0"/>
            </a:rPr>
            <a:t>Planeado</a:t>
          </a:r>
        </a:p>
      </dgm:t>
    </dgm:pt>
    <dgm:pt modelId="{4B1025E5-B0EA-425A-B000-979D60A7A829}" type="parTrans" cxnId="{DDF7D149-70C0-4516-B628-63647269C313}">
      <dgm:prSet/>
      <dgm:spPr/>
      <dgm:t>
        <a:bodyPr/>
        <a:lstStyle/>
        <a:p>
          <a:endParaRPr lang="es-CO" sz="800">
            <a:latin typeface="Arial" panose="020B0604020202020204" pitchFamily="34" charset="0"/>
            <a:cs typeface="Arial" panose="020B0604020202020204" pitchFamily="34" charset="0"/>
          </a:endParaRPr>
        </a:p>
      </dgm:t>
    </dgm:pt>
    <dgm:pt modelId="{68AB7987-341E-478D-A3DD-B3B1C9FB2DE1}" type="sibTrans" cxnId="{DDF7D149-70C0-4516-B628-63647269C313}">
      <dgm:prSet/>
      <dgm:spPr/>
      <dgm:t>
        <a:bodyPr/>
        <a:lstStyle/>
        <a:p>
          <a:endParaRPr lang="es-CO" sz="800">
            <a:latin typeface="Arial" panose="020B0604020202020204" pitchFamily="34" charset="0"/>
            <a:cs typeface="Arial" panose="020B0604020202020204" pitchFamily="34" charset="0"/>
          </a:endParaRPr>
        </a:p>
      </dgm:t>
    </dgm:pt>
    <dgm:pt modelId="{6754D6C1-0377-457F-9373-7C985885CB23}">
      <dgm:prSet phldrT="[Texto]" custT="1"/>
      <dgm:spPr/>
      <dgm:t>
        <a:bodyPr/>
        <a:lstStyle/>
        <a:p>
          <a:r>
            <a:rPr lang="es-CO" sz="800">
              <a:latin typeface="Arial" panose="020B0604020202020204" pitchFamily="34" charset="0"/>
              <a:cs typeface="Arial" panose="020B0604020202020204" pitchFamily="34" charset="0"/>
            </a:rPr>
            <a:t>Cepillado</a:t>
          </a:r>
        </a:p>
      </dgm:t>
    </dgm:pt>
    <dgm:pt modelId="{466611A1-9E1D-497E-9C7E-927AB50955B8}" type="parTrans" cxnId="{15F8C07C-300D-4F83-9EFD-931956E6B0C1}">
      <dgm:prSet/>
      <dgm:spPr/>
      <dgm:t>
        <a:bodyPr/>
        <a:lstStyle/>
        <a:p>
          <a:endParaRPr lang="es-CO" sz="800">
            <a:latin typeface="Arial" panose="020B0604020202020204" pitchFamily="34" charset="0"/>
            <a:cs typeface="Arial" panose="020B0604020202020204" pitchFamily="34" charset="0"/>
          </a:endParaRPr>
        </a:p>
      </dgm:t>
    </dgm:pt>
    <dgm:pt modelId="{A728D9D7-5DB0-401B-BDC7-4F3B79BB4850}" type="sibTrans" cxnId="{15F8C07C-300D-4F83-9EFD-931956E6B0C1}">
      <dgm:prSet/>
      <dgm:spPr/>
      <dgm:t>
        <a:bodyPr/>
        <a:lstStyle/>
        <a:p>
          <a:endParaRPr lang="es-CO" sz="800">
            <a:latin typeface="Arial" panose="020B0604020202020204" pitchFamily="34" charset="0"/>
            <a:cs typeface="Arial" panose="020B0604020202020204" pitchFamily="34" charset="0"/>
          </a:endParaRPr>
        </a:p>
      </dgm:t>
    </dgm:pt>
    <dgm:pt modelId="{DB378E00-34D6-4860-AB67-1E7211D483B2}">
      <dgm:prSet phldrT="[Texto]" custT="1"/>
      <dgm:spPr/>
      <dgm:t>
        <a:bodyPr/>
        <a:lstStyle/>
        <a:p>
          <a:r>
            <a:rPr lang="es-CO" sz="800">
              <a:latin typeface="Arial" panose="020B0604020202020204" pitchFamily="34" charset="0"/>
              <a:cs typeface="Arial" panose="020B0604020202020204" pitchFamily="34" charset="0"/>
            </a:rPr>
            <a:t>Corte batiente </a:t>
          </a:r>
        </a:p>
      </dgm:t>
    </dgm:pt>
    <dgm:pt modelId="{7F8EA553-E769-4DD7-9D70-270B137A0828}" type="parTrans" cxnId="{0D12DBEF-90C5-4725-AC2F-24A6E6FFF042}">
      <dgm:prSet/>
      <dgm:spPr/>
      <dgm:t>
        <a:bodyPr/>
        <a:lstStyle/>
        <a:p>
          <a:endParaRPr lang="es-CO" sz="800">
            <a:latin typeface="Arial" panose="020B0604020202020204" pitchFamily="34" charset="0"/>
            <a:cs typeface="Arial" panose="020B0604020202020204" pitchFamily="34" charset="0"/>
          </a:endParaRPr>
        </a:p>
      </dgm:t>
    </dgm:pt>
    <dgm:pt modelId="{00608641-54A7-46C3-94E9-A76E10D77B6F}" type="sibTrans" cxnId="{0D12DBEF-90C5-4725-AC2F-24A6E6FFF042}">
      <dgm:prSet/>
      <dgm:spPr/>
      <dgm:t>
        <a:bodyPr/>
        <a:lstStyle/>
        <a:p>
          <a:endParaRPr lang="es-CO" sz="800">
            <a:latin typeface="Arial" panose="020B0604020202020204" pitchFamily="34" charset="0"/>
            <a:cs typeface="Arial" panose="020B0604020202020204" pitchFamily="34" charset="0"/>
          </a:endParaRPr>
        </a:p>
      </dgm:t>
    </dgm:pt>
    <dgm:pt modelId="{21FFEE98-DD2A-41AF-924C-14250E8E3E3C}">
      <dgm:prSet phldrT="[Texto]" custT="1"/>
      <dgm:spPr/>
      <dgm:t>
        <a:bodyPr/>
        <a:lstStyle/>
        <a:p>
          <a:r>
            <a:rPr lang="es-CO" sz="800">
              <a:latin typeface="Arial" panose="020B0604020202020204" pitchFamily="34" charset="0"/>
              <a:cs typeface="Arial" panose="020B0604020202020204" pitchFamily="34" charset="0"/>
            </a:rPr>
            <a:t>Inmunizado</a:t>
          </a:r>
        </a:p>
      </dgm:t>
    </dgm:pt>
    <dgm:pt modelId="{9BEFA182-5156-4419-9DD7-EB9C4E4B96CF}" type="parTrans" cxnId="{B523A814-EC93-45E5-9B37-92E596C842EF}">
      <dgm:prSet/>
      <dgm:spPr/>
      <dgm:t>
        <a:bodyPr/>
        <a:lstStyle/>
        <a:p>
          <a:endParaRPr lang="es-CO" sz="800">
            <a:latin typeface="Arial" panose="020B0604020202020204" pitchFamily="34" charset="0"/>
            <a:cs typeface="Arial" panose="020B0604020202020204" pitchFamily="34" charset="0"/>
          </a:endParaRPr>
        </a:p>
      </dgm:t>
    </dgm:pt>
    <dgm:pt modelId="{8D7FEBDC-D8F6-43A1-9ACB-B1180B302DF1}" type="sibTrans" cxnId="{B523A814-EC93-45E5-9B37-92E596C842EF}">
      <dgm:prSet/>
      <dgm:spPr/>
      <dgm:t>
        <a:bodyPr/>
        <a:lstStyle/>
        <a:p>
          <a:endParaRPr lang="es-CO" sz="800">
            <a:latin typeface="Arial" panose="020B0604020202020204" pitchFamily="34" charset="0"/>
            <a:cs typeface="Arial" panose="020B0604020202020204" pitchFamily="34" charset="0"/>
          </a:endParaRPr>
        </a:p>
      </dgm:t>
    </dgm:pt>
    <dgm:pt modelId="{AE9A62F2-186C-406A-850D-D9996C06F864}">
      <dgm:prSet phldrT="[Texto]" custT="1"/>
      <dgm:spPr/>
      <dgm:t>
        <a:bodyPr/>
        <a:lstStyle/>
        <a:p>
          <a:r>
            <a:rPr lang="es-CO" sz="800">
              <a:latin typeface="Arial" panose="020B0604020202020204" pitchFamily="34" charset="0"/>
              <a:cs typeface="Arial" panose="020B0604020202020204" pitchFamily="34" charset="0"/>
            </a:rPr>
            <a:t>Armado</a:t>
          </a:r>
        </a:p>
      </dgm:t>
    </dgm:pt>
    <dgm:pt modelId="{AC81DCAF-5AD5-4E5F-B41E-73B7E7D1CDEF}" type="parTrans" cxnId="{BADA5C88-22C0-40F4-BC01-BBE9D1F1952B}">
      <dgm:prSet/>
      <dgm:spPr/>
      <dgm:t>
        <a:bodyPr/>
        <a:lstStyle/>
        <a:p>
          <a:endParaRPr lang="es-CO" sz="800">
            <a:latin typeface="Arial" panose="020B0604020202020204" pitchFamily="34" charset="0"/>
            <a:cs typeface="Arial" panose="020B0604020202020204" pitchFamily="34" charset="0"/>
          </a:endParaRPr>
        </a:p>
      </dgm:t>
    </dgm:pt>
    <dgm:pt modelId="{7AF7CE38-B933-4F98-AF5D-A0E411B1FBA6}" type="sibTrans" cxnId="{BADA5C88-22C0-40F4-BC01-BBE9D1F1952B}">
      <dgm:prSet/>
      <dgm:spPr/>
      <dgm:t>
        <a:bodyPr/>
        <a:lstStyle/>
        <a:p>
          <a:endParaRPr lang="es-CO" sz="800">
            <a:latin typeface="Arial" panose="020B0604020202020204" pitchFamily="34" charset="0"/>
            <a:cs typeface="Arial" panose="020B0604020202020204" pitchFamily="34" charset="0"/>
          </a:endParaRPr>
        </a:p>
      </dgm:t>
    </dgm:pt>
    <dgm:pt modelId="{EA6AA30A-C8D7-49E1-9453-EB3B7111FDFC}">
      <dgm:prSet phldrT="[Texto]" custT="1"/>
      <dgm:spPr/>
      <dgm:t>
        <a:bodyPr/>
        <a:lstStyle/>
        <a:p>
          <a:r>
            <a:rPr lang="es-CO" sz="800">
              <a:latin typeface="Arial" panose="020B0604020202020204" pitchFamily="34" charset="0"/>
              <a:cs typeface="Arial" panose="020B0604020202020204" pitchFamily="34" charset="0"/>
            </a:rPr>
            <a:t>Pegado</a:t>
          </a:r>
        </a:p>
      </dgm:t>
    </dgm:pt>
    <dgm:pt modelId="{FF4CAEF8-8584-4D61-A846-1916FBE896AF}" type="parTrans" cxnId="{49690A77-2F7D-4175-8D46-45C3E346FEF8}">
      <dgm:prSet/>
      <dgm:spPr/>
      <dgm:t>
        <a:bodyPr/>
        <a:lstStyle/>
        <a:p>
          <a:endParaRPr lang="es-CO" sz="800">
            <a:latin typeface="Arial" panose="020B0604020202020204" pitchFamily="34" charset="0"/>
            <a:cs typeface="Arial" panose="020B0604020202020204" pitchFamily="34" charset="0"/>
          </a:endParaRPr>
        </a:p>
      </dgm:t>
    </dgm:pt>
    <dgm:pt modelId="{2D18A955-364F-4CC7-92AE-EA64535C8B38}" type="sibTrans" cxnId="{49690A77-2F7D-4175-8D46-45C3E346FEF8}">
      <dgm:prSet/>
      <dgm:spPr/>
      <dgm:t>
        <a:bodyPr/>
        <a:lstStyle/>
        <a:p>
          <a:endParaRPr lang="es-CO" sz="800">
            <a:latin typeface="Arial" panose="020B0604020202020204" pitchFamily="34" charset="0"/>
            <a:cs typeface="Arial" panose="020B0604020202020204" pitchFamily="34" charset="0"/>
          </a:endParaRPr>
        </a:p>
      </dgm:t>
    </dgm:pt>
    <dgm:pt modelId="{745F37D2-7116-4B8C-9678-13E8946C3F1B}">
      <dgm:prSet phldrT="[Texto]" custT="1"/>
      <dgm:spPr/>
      <dgm:t>
        <a:bodyPr/>
        <a:lstStyle/>
        <a:p>
          <a:r>
            <a:rPr lang="es-CO" sz="800">
              <a:latin typeface="Arial" panose="020B0604020202020204" pitchFamily="34" charset="0"/>
              <a:cs typeface="Arial" panose="020B0604020202020204" pitchFamily="34" charset="0"/>
            </a:rPr>
            <a:t>Prensado</a:t>
          </a:r>
        </a:p>
      </dgm:t>
    </dgm:pt>
    <dgm:pt modelId="{234E1CC6-7DA6-450C-A168-1AD2B2447446}" type="parTrans" cxnId="{72259F7E-9CDD-4A6E-8808-7EDE872D2C07}">
      <dgm:prSet/>
      <dgm:spPr/>
      <dgm:t>
        <a:bodyPr/>
        <a:lstStyle/>
        <a:p>
          <a:endParaRPr lang="es-CO" sz="800">
            <a:latin typeface="Arial" panose="020B0604020202020204" pitchFamily="34" charset="0"/>
            <a:cs typeface="Arial" panose="020B0604020202020204" pitchFamily="34" charset="0"/>
          </a:endParaRPr>
        </a:p>
      </dgm:t>
    </dgm:pt>
    <dgm:pt modelId="{19F4FCFF-38B5-42E3-862E-8E06724F00DF}" type="sibTrans" cxnId="{72259F7E-9CDD-4A6E-8808-7EDE872D2C07}">
      <dgm:prSet/>
      <dgm:spPr/>
      <dgm:t>
        <a:bodyPr/>
        <a:lstStyle/>
        <a:p>
          <a:endParaRPr lang="es-CO" sz="800">
            <a:latin typeface="Arial" panose="020B0604020202020204" pitchFamily="34" charset="0"/>
            <a:cs typeface="Arial" panose="020B0604020202020204" pitchFamily="34" charset="0"/>
          </a:endParaRPr>
        </a:p>
      </dgm:t>
    </dgm:pt>
    <dgm:pt modelId="{C1A08BCC-C3DA-4F2B-A031-7ADAF7806FDC}">
      <dgm:prSet phldrT="[Texto]" custT="1"/>
      <dgm:spPr/>
      <dgm:t>
        <a:bodyPr/>
        <a:lstStyle/>
        <a:p>
          <a:r>
            <a:rPr lang="es-CO" sz="800">
              <a:latin typeface="Arial" panose="020B0604020202020204" pitchFamily="34" charset="0"/>
              <a:cs typeface="Arial" panose="020B0604020202020204" pitchFamily="34" charset="0"/>
            </a:rPr>
            <a:t>Rectificado</a:t>
          </a:r>
        </a:p>
      </dgm:t>
    </dgm:pt>
    <dgm:pt modelId="{959FAC86-0135-46E5-97C0-CC2C94B9D29D}" type="parTrans" cxnId="{DA9F9AA5-55FE-45BE-8C70-FA8077BB633E}">
      <dgm:prSet/>
      <dgm:spPr/>
      <dgm:t>
        <a:bodyPr/>
        <a:lstStyle/>
        <a:p>
          <a:endParaRPr lang="es-CO" sz="800">
            <a:latin typeface="Arial" panose="020B0604020202020204" pitchFamily="34" charset="0"/>
            <a:cs typeface="Arial" panose="020B0604020202020204" pitchFamily="34" charset="0"/>
          </a:endParaRPr>
        </a:p>
      </dgm:t>
    </dgm:pt>
    <dgm:pt modelId="{182F75EA-5103-4173-BDBF-C9E9533ACFD8}" type="sibTrans" cxnId="{DA9F9AA5-55FE-45BE-8C70-FA8077BB633E}">
      <dgm:prSet/>
      <dgm:spPr/>
      <dgm:t>
        <a:bodyPr/>
        <a:lstStyle/>
        <a:p>
          <a:endParaRPr lang="es-CO" sz="800">
            <a:latin typeface="Arial" panose="020B0604020202020204" pitchFamily="34" charset="0"/>
            <a:cs typeface="Arial" panose="020B0604020202020204" pitchFamily="34" charset="0"/>
          </a:endParaRPr>
        </a:p>
      </dgm:t>
    </dgm:pt>
    <dgm:pt modelId="{3EAC1C13-5625-4724-9413-77D3A5C87D93}">
      <dgm:prSet phldrT="[Texto]" custT="1"/>
      <dgm:spPr/>
      <dgm:t>
        <a:bodyPr/>
        <a:lstStyle/>
        <a:p>
          <a:r>
            <a:rPr lang="es-CO" sz="800">
              <a:latin typeface="Arial" panose="020B0604020202020204" pitchFamily="34" charset="0"/>
              <a:cs typeface="Arial" panose="020B0604020202020204" pitchFamily="34" charset="0"/>
            </a:rPr>
            <a:t>Enchapado</a:t>
          </a:r>
        </a:p>
      </dgm:t>
    </dgm:pt>
    <dgm:pt modelId="{B04EF7EF-99DF-44F4-82DC-B8E82EC29214}" type="parTrans" cxnId="{6FE06ECE-203C-42BE-BCE3-1B21ECB8C962}">
      <dgm:prSet/>
      <dgm:spPr/>
      <dgm:t>
        <a:bodyPr/>
        <a:lstStyle/>
        <a:p>
          <a:endParaRPr lang="es-CO" sz="800">
            <a:latin typeface="Arial" panose="020B0604020202020204" pitchFamily="34" charset="0"/>
            <a:cs typeface="Arial" panose="020B0604020202020204" pitchFamily="34" charset="0"/>
          </a:endParaRPr>
        </a:p>
      </dgm:t>
    </dgm:pt>
    <dgm:pt modelId="{B41ACC3D-CAAA-4EB5-8B6D-E58665741B2E}" type="sibTrans" cxnId="{6FE06ECE-203C-42BE-BCE3-1B21ECB8C962}">
      <dgm:prSet/>
      <dgm:spPr/>
      <dgm:t>
        <a:bodyPr/>
        <a:lstStyle/>
        <a:p>
          <a:endParaRPr lang="es-CO" sz="800">
            <a:latin typeface="Arial" panose="020B0604020202020204" pitchFamily="34" charset="0"/>
            <a:cs typeface="Arial" panose="020B0604020202020204" pitchFamily="34" charset="0"/>
          </a:endParaRPr>
        </a:p>
      </dgm:t>
    </dgm:pt>
    <dgm:pt modelId="{DDDB0FF3-70CA-4C94-BEF4-871E10A6E032}">
      <dgm:prSet phldrT="[Texto]" custT="1"/>
      <dgm:spPr/>
      <dgm:t>
        <a:bodyPr/>
        <a:lstStyle/>
        <a:p>
          <a:r>
            <a:rPr lang="es-CO" sz="800">
              <a:latin typeface="Arial" panose="020B0604020202020204" pitchFamily="34" charset="0"/>
              <a:cs typeface="Arial" panose="020B0604020202020204" pitchFamily="34" charset="0"/>
            </a:rPr>
            <a:t>Lijado</a:t>
          </a:r>
        </a:p>
      </dgm:t>
    </dgm:pt>
    <dgm:pt modelId="{D766B523-F45E-4CD9-910B-88AD0EA66DF1}" type="parTrans" cxnId="{9507D99C-D444-440F-B468-1485751CE14D}">
      <dgm:prSet/>
      <dgm:spPr/>
      <dgm:t>
        <a:bodyPr/>
        <a:lstStyle/>
        <a:p>
          <a:endParaRPr lang="es-CO" sz="800">
            <a:latin typeface="Arial" panose="020B0604020202020204" pitchFamily="34" charset="0"/>
            <a:cs typeface="Arial" panose="020B0604020202020204" pitchFamily="34" charset="0"/>
          </a:endParaRPr>
        </a:p>
      </dgm:t>
    </dgm:pt>
    <dgm:pt modelId="{D292B49E-8A9B-4DEC-ABF0-34B8C7C3ABDE}" type="sibTrans" cxnId="{9507D99C-D444-440F-B468-1485751CE14D}">
      <dgm:prSet/>
      <dgm:spPr/>
      <dgm:t>
        <a:bodyPr/>
        <a:lstStyle/>
        <a:p>
          <a:endParaRPr lang="es-CO" sz="800">
            <a:latin typeface="Arial" panose="020B0604020202020204" pitchFamily="34" charset="0"/>
            <a:cs typeface="Arial" panose="020B0604020202020204" pitchFamily="34" charset="0"/>
          </a:endParaRPr>
        </a:p>
      </dgm:t>
    </dgm:pt>
    <dgm:pt modelId="{3F3279C0-1070-4BAA-A06F-B96CE4BD94DF}">
      <dgm:prSet phldrT="[Texto]" custT="1"/>
      <dgm:spPr/>
      <dgm:t>
        <a:bodyPr/>
        <a:lstStyle/>
        <a:p>
          <a:r>
            <a:rPr lang="es-CO" sz="800">
              <a:latin typeface="Arial" panose="020B0604020202020204" pitchFamily="34" charset="0"/>
              <a:cs typeface="Arial" panose="020B0604020202020204" pitchFamily="34" charset="0"/>
            </a:rPr>
            <a:t>Sellador</a:t>
          </a:r>
        </a:p>
      </dgm:t>
    </dgm:pt>
    <dgm:pt modelId="{19681B8F-DF29-46E8-93FC-395DE362404A}" type="parTrans" cxnId="{07DECAA2-A6F4-4302-B033-3DB8AF957078}">
      <dgm:prSet/>
      <dgm:spPr/>
      <dgm:t>
        <a:bodyPr/>
        <a:lstStyle/>
        <a:p>
          <a:endParaRPr lang="es-CO" sz="800">
            <a:latin typeface="Arial" panose="020B0604020202020204" pitchFamily="34" charset="0"/>
            <a:cs typeface="Arial" panose="020B0604020202020204" pitchFamily="34" charset="0"/>
          </a:endParaRPr>
        </a:p>
      </dgm:t>
    </dgm:pt>
    <dgm:pt modelId="{293E6F58-1ABF-4691-B58A-C58BBF383C2A}" type="sibTrans" cxnId="{07DECAA2-A6F4-4302-B033-3DB8AF957078}">
      <dgm:prSet/>
      <dgm:spPr/>
      <dgm:t>
        <a:bodyPr/>
        <a:lstStyle/>
        <a:p>
          <a:endParaRPr lang="es-CO" sz="800">
            <a:latin typeface="Arial" panose="020B0604020202020204" pitchFamily="34" charset="0"/>
            <a:cs typeface="Arial" panose="020B0604020202020204" pitchFamily="34" charset="0"/>
          </a:endParaRPr>
        </a:p>
      </dgm:t>
    </dgm:pt>
    <dgm:pt modelId="{0189AADD-6C2B-44D2-8E54-1F7DD2508F83}">
      <dgm:prSet phldrT="[Texto]" custT="1"/>
      <dgm:spPr/>
      <dgm:t>
        <a:bodyPr/>
        <a:lstStyle/>
        <a:p>
          <a:r>
            <a:rPr lang="es-CO" sz="800">
              <a:latin typeface="Arial" panose="020B0604020202020204" pitchFamily="34" charset="0"/>
              <a:cs typeface="Arial" panose="020B0604020202020204" pitchFamily="34" charset="0"/>
            </a:rPr>
            <a:t>Pintura</a:t>
          </a:r>
        </a:p>
      </dgm:t>
    </dgm:pt>
    <dgm:pt modelId="{3E0DB014-910B-4D28-9C02-21B17E5C1EA9}" type="parTrans" cxnId="{0F30A3CD-EF79-485C-A2AA-16EE8C378110}">
      <dgm:prSet/>
      <dgm:spPr/>
      <dgm:t>
        <a:bodyPr/>
        <a:lstStyle/>
        <a:p>
          <a:endParaRPr lang="es-CO" sz="800">
            <a:latin typeface="Arial" panose="020B0604020202020204" pitchFamily="34" charset="0"/>
            <a:cs typeface="Arial" panose="020B0604020202020204" pitchFamily="34" charset="0"/>
          </a:endParaRPr>
        </a:p>
      </dgm:t>
    </dgm:pt>
    <dgm:pt modelId="{F33A2378-E50B-46F1-9611-B38B092B2000}" type="sibTrans" cxnId="{0F30A3CD-EF79-485C-A2AA-16EE8C378110}">
      <dgm:prSet/>
      <dgm:spPr/>
      <dgm:t>
        <a:bodyPr/>
        <a:lstStyle/>
        <a:p>
          <a:endParaRPr lang="es-CO" sz="800">
            <a:latin typeface="Arial" panose="020B0604020202020204" pitchFamily="34" charset="0"/>
            <a:cs typeface="Arial" panose="020B0604020202020204" pitchFamily="34" charset="0"/>
          </a:endParaRPr>
        </a:p>
      </dgm:t>
    </dgm:pt>
    <dgm:pt modelId="{BF5D7A9F-E4FC-40CA-B67C-C5400E36E83C}">
      <dgm:prSet phldrT="[Texto]" custT="1"/>
      <dgm:spPr/>
      <dgm:t>
        <a:bodyPr/>
        <a:lstStyle/>
        <a:p>
          <a:r>
            <a:rPr lang="es-CO" sz="800">
              <a:latin typeface="Arial" panose="020B0604020202020204" pitchFamily="34" charset="0"/>
              <a:cs typeface="Arial" panose="020B0604020202020204" pitchFamily="34" charset="0"/>
            </a:rPr>
            <a:t>Embalaje</a:t>
          </a:r>
        </a:p>
      </dgm:t>
    </dgm:pt>
    <dgm:pt modelId="{6A4BF1C6-B31C-44C0-B2CD-47B65589ECB1}" type="parTrans" cxnId="{3BCC965D-CBAE-43CF-A782-9733B3794E5C}">
      <dgm:prSet/>
      <dgm:spPr/>
      <dgm:t>
        <a:bodyPr/>
        <a:lstStyle/>
        <a:p>
          <a:endParaRPr lang="es-CO" sz="800">
            <a:latin typeface="Arial" panose="020B0604020202020204" pitchFamily="34" charset="0"/>
            <a:cs typeface="Arial" panose="020B0604020202020204" pitchFamily="34" charset="0"/>
          </a:endParaRPr>
        </a:p>
      </dgm:t>
    </dgm:pt>
    <dgm:pt modelId="{4988A84E-3F01-4741-AB83-5DB6B0BA9823}" type="sibTrans" cxnId="{3BCC965D-CBAE-43CF-A782-9733B3794E5C}">
      <dgm:prSet/>
      <dgm:spPr/>
      <dgm:t>
        <a:bodyPr/>
        <a:lstStyle/>
        <a:p>
          <a:endParaRPr lang="es-CO" sz="800">
            <a:latin typeface="Arial" panose="020B0604020202020204" pitchFamily="34" charset="0"/>
            <a:cs typeface="Arial" panose="020B0604020202020204" pitchFamily="34" charset="0"/>
          </a:endParaRPr>
        </a:p>
      </dgm:t>
    </dgm:pt>
    <dgm:pt modelId="{78AB1062-0BF7-4263-882D-ED92976438CB}">
      <dgm:prSet phldrT="[Texto]" custT="1"/>
      <dgm:spPr/>
      <dgm:t>
        <a:bodyPr/>
        <a:lstStyle/>
        <a:p>
          <a:r>
            <a:rPr lang="es-CO" sz="800">
              <a:latin typeface="Arial" panose="020B0604020202020204" pitchFamily="34" charset="0"/>
              <a:cs typeface="Arial" panose="020B0604020202020204" pitchFamily="34" charset="0"/>
            </a:rPr>
            <a:t>Corte 45°</a:t>
          </a:r>
        </a:p>
      </dgm:t>
    </dgm:pt>
    <dgm:pt modelId="{A4E55A93-7897-4D8C-ADC8-8AB8ED2AE860}" type="parTrans" cxnId="{B6628C17-B747-4BBB-9B6D-14F5345128C2}">
      <dgm:prSet/>
      <dgm:spPr/>
      <dgm:t>
        <a:bodyPr/>
        <a:lstStyle/>
        <a:p>
          <a:endParaRPr lang="es-CO"/>
        </a:p>
      </dgm:t>
    </dgm:pt>
    <dgm:pt modelId="{33F6CC2B-85E0-409C-8735-610940798CE5}" type="sibTrans" cxnId="{B6628C17-B747-4BBB-9B6D-14F5345128C2}">
      <dgm:prSet/>
      <dgm:spPr/>
      <dgm:t>
        <a:bodyPr/>
        <a:lstStyle/>
        <a:p>
          <a:endParaRPr lang="es-CO"/>
        </a:p>
      </dgm:t>
    </dgm:pt>
    <dgm:pt modelId="{74720E70-1956-4C63-9131-9BB592C8AE2B}">
      <dgm:prSet phldrT="[Texto]" custT="1"/>
      <dgm:spPr/>
      <dgm:t>
        <a:bodyPr/>
        <a:lstStyle/>
        <a:p>
          <a:r>
            <a:rPr lang="es-CO" sz="800">
              <a:latin typeface="Arial" panose="020B0604020202020204" pitchFamily="34" charset="0"/>
              <a:cs typeface="Arial" panose="020B0604020202020204" pitchFamily="34" charset="0"/>
            </a:rPr>
            <a:t>Corte del marco</a:t>
          </a:r>
        </a:p>
      </dgm:t>
    </dgm:pt>
    <dgm:pt modelId="{59C414F5-8931-470F-85A7-2A9E619C63C7}" type="parTrans" cxnId="{01F683EB-04D2-46EC-A942-05433DA05547}">
      <dgm:prSet/>
      <dgm:spPr/>
      <dgm:t>
        <a:bodyPr/>
        <a:lstStyle/>
        <a:p>
          <a:endParaRPr lang="es-CO"/>
        </a:p>
      </dgm:t>
    </dgm:pt>
    <dgm:pt modelId="{07DC5FA1-F461-4FD7-B979-64E1AA6D86C0}" type="sibTrans" cxnId="{01F683EB-04D2-46EC-A942-05433DA05547}">
      <dgm:prSet/>
      <dgm:spPr/>
      <dgm:t>
        <a:bodyPr/>
        <a:lstStyle/>
        <a:p>
          <a:endParaRPr lang="es-CO"/>
        </a:p>
      </dgm:t>
    </dgm:pt>
    <dgm:pt modelId="{5C5234DA-16E9-4B2A-BA5B-FEE9C38453C0}" type="pres">
      <dgm:prSet presAssocID="{BFFF32A5-5608-4D70-9842-4C2BAEBD8D7A}" presName="Name0" presStyleCnt="0">
        <dgm:presLayoutVars>
          <dgm:dir/>
          <dgm:resizeHandles/>
        </dgm:presLayoutVars>
      </dgm:prSet>
      <dgm:spPr/>
      <dgm:t>
        <a:bodyPr/>
        <a:lstStyle/>
        <a:p>
          <a:endParaRPr lang="es-CO"/>
        </a:p>
      </dgm:t>
    </dgm:pt>
    <dgm:pt modelId="{62990189-A8B2-4B43-9305-3590C121A1F6}" type="pres">
      <dgm:prSet presAssocID="{8D5BFD05-8D7E-4AF5-988D-BD57F9822DA6}" presName="compNode" presStyleCnt="0"/>
      <dgm:spPr/>
    </dgm:pt>
    <dgm:pt modelId="{DF36C3C5-80FD-47A8-89B2-5214864E6BA0}" type="pres">
      <dgm:prSet presAssocID="{8D5BFD05-8D7E-4AF5-988D-BD57F9822DA6}" presName="dummyConnPt" presStyleCnt="0"/>
      <dgm:spPr/>
    </dgm:pt>
    <dgm:pt modelId="{EB2E7AD3-F7C3-4758-ABEA-BEAC9DC1E930}" type="pres">
      <dgm:prSet presAssocID="{8D5BFD05-8D7E-4AF5-988D-BD57F9822DA6}" presName="node" presStyleLbl="node1" presStyleIdx="0" presStyleCnt="17">
        <dgm:presLayoutVars>
          <dgm:bulletEnabled val="1"/>
        </dgm:presLayoutVars>
      </dgm:prSet>
      <dgm:spPr/>
      <dgm:t>
        <a:bodyPr/>
        <a:lstStyle/>
        <a:p>
          <a:endParaRPr lang="es-CO"/>
        </a:p>
      </dgm:t>
    </dgm:pt>
    <dgm:pt modelId="{E8EBAF4D-91E1-4067-A0F7-C69A2103E692}" type="pres">
      <dgm:prSet presAssocID="{ECCBA705-7767-46FD-A23D-97930BE4EFE7}" presName="sibTrans" presStyleLbl="bgSibTrans2D1" presStyleIdx="0" presStyleCnt="16"/>
      <dgm:spPr/>
      <dgm:t>
        <a:bodyPr/>
        <a:lstStyle/>
        <a:p>
          <a:endParaRPr lang="es-CO"/>
        </a:p>
      </dgm:t>
    </dgm:pt>
    <dgm:pt modelId="{F41479A5-BC1E-4AD8-8F90-198A5821352C}" type="pres">
      <dgm:prSet presAssocID="{52947F0D-9047-46A0-82D5-704FD8D18BF2}" presName="compNode" presStyleCnt="0"/>
      <dgm:spPr/>
    </dgm:pt>
    <dgm:pt modelId="{99EA064D-6956-4C8A-AA7C-BCCD582C402C}" type="pres">
      <dgm:prSet presAssocID="{52947F0D-9047-46A0-82D5-704FD8D18BF2}" presName="dummyConnPt" presStyleCnt="0"/>
      <dgm:spPr/>
    </dgm:pt>
    <dgm:pt modelId="{AA7E7E32-0FB1-43B2-9AE5-6B189C9C24AD}" type="pres">
      <dgm:prSet presAssocID="{52947F0D-9047-46A0-82D5-704FD8D18BF2}" presName="node" presStyleLbl="node1" presStyleIdx="1" presStyleCnt="17">
        <dgm:presLayoutVars>
          <dgm:bulletEnabled val="1"/>
        </dgm:presLayoutVars>
      </dgm:prSet>
      <dgm:spPr/>
      <dgm:t>
        <a:bodyPr/>
        <a:lstStyle/>
        <a:p>
          <a:endParaRPr lang="es-CO"/>
        </a:p>
      </dgm:t>
    </dgm:pt>
    <dgm:pt modelId="{8B0A1781-74F1-4DDB-ACF4-1D3E72DA9D08}" type="pres">
      <dgm:prSet presAssocID="{AD180D1D-DF81-491E-B394-BD2C042BC2B1}" presName="sibTrans" presStyleLbl="bgSibTrans2D1" presStyleIdx="1" presStyleCnt="16"/>
      <dgm:spPr/>
      <dgm:t>
        <a:bodyPr/>
        <a:lstStyle/>
        <a:p>
          <a:endParaRPr lang="es-CO"/>
        </a:p>
      </dgm:t>
    </dgm:pt>
    <dgm:pt modelId="{B0E5C552-9D91-4299-8282-99FF06D353F9}" type="pres">
      <dgm:prSet presAssocID="{EE830305-2A2A-4661-9FC4-E04A64EFBF36}" presName="compNode" presStyleCnt="0"/>
      <dgm:spPr/>
    </dgm:pt>
    <dgm:pt modelId="{DB905733-77D6-4477-B0BF-9DB5E572032E}" type="pres">
      <dgm:prSet presAssocID="{EE830305-2A2A-4661-9FC4-E04A64EFBF36}" presName="dummyConnPt" presStyleCnt="0"/>
      <dgm:spPr/>
    </dgm:pt>
    <dgm:pt modelId="{D2345C05-84E1-46D9-952F-E1C8F33B26E1}" type="pres">
      <dgm:prSet presAssocID="{EE830305-2A2A-4661-9FC4-E04A64EFBF36}" presName="node" presStyleLbl="node1" presStyleIdx="2" presStyleCnt="17">
        <dgm:presLayoutVars>
          <dgm:bulletEnabled val="1"/>
        </dgm:presLayoutVars>
      </dgm:prSet>
      <dgm:spPr/>
      <dgm:t>
        <a:bodyPr/>
        <a:lstStyle/>
        <a:p>
          <a:endParaRPr lang="es-CO"/>
        </a:p>
      </dgm:t>
    </dgm:pt>
    <dgm:pt modelId="{808D3E12-2A0D-45D4-B306-9AD56F49A93C}" type="pres">
      <dgm:prSet presAssocID="{68AB7987-341E-478D-A3DD-B3B1C9FB2DE1}" presName="sibTrans" presStyleLbl="bgSibTrans2D1" presStyleIdx="2" presStyleCnt="16"/>
      <dgm:spPr/>
      <dgm:t>
        <a:bodyPr/>
        <a:lstStyle/>
        <a:p>
          <a:endParaRPr lang="es-CO"/>
        </a:p>
      </dgm:t>
    </dgm:pt>
    <dgm:pt modelId="{44CAFE94-1B11-468C-9A4B-EE9E2C3293D2}" type="pres">
      <dgm:prSet presAssocID="{6754D6C1-0377-457F-9373-7C985885CB23}" presName="compNode" presStyleCnt="0"/>
      <dgm:spPr/>
    </dgm:pt>
    <dgm:pt modelId="{EDE4489E-3A51-44EB-B01B-DBEEFF0E62DB}" type="pres">
      <dgm:prSet presAssocID="{6754D6C1-0377-457F-9373-7C985885CB23}" presName="dummyConnPt" presStyleCnt="0"/>
      <dgm:spPr/>
    </dgm:pt>
    <dgm:pt modelId="{A9824D39-9CC7-4742-9CE7-F0A2E4FA6C0F}" type="pres">
      <dgm:prSet presAssocID="{6754D6C1-0377-457F-9373-7C985885CB23}" presName="node" presStyleLbl="node1" presStyleIdx="3" presStyleCnt="17">
        <dgm:presLayoutVars>
          <dgm:bulletEnabled val="1"/>
        </dgm:presLayoutVars>
      </dgm:prSet>
      <dgm:spPr/>
      <dgm:t>
        <a:bodyPr/>
        <a:lstStyle/>
        <a:p>
          <a:endParaRPr lang="es-CO"/>
        </a:p>
      </dgm:t>
    </dgm:pt>
    <dgm:pt modelId="{B2FD0DED-C4A0-45E5-9455-36791373F751}" type="pres">
      <dgm:prSet presAssocID="{A728D9D7-5DB0-401B-BDC7-4F3B79BB4850}" presName="sibTrans" presStyleLbl="bgSibTrans2D1" presStyleIdx="3" presStyleCnt="16"/>
      <dgm:spPr/>
      <dgm:t>
        <a:bodyPr/>
        <a:lstStyle/>
        <a:p>
          <a:endParaRPr lang="es-CO"/>
        </a:p>
      </dgm:t>
    </dgm:pt>
    <dgm:pt modelId="{1BC8B5B7-8A1E-411B-9128-363E06C5D1BB}" type="pres">
      <dgm:prSet presAssocID="{74720E70-1956-4C63-9131-9BB592C8AE2B}" presName="compNode" presStyleCnt="0"/>
      <dgm:spPr/>
    </dgm:pt>
    <dgm:pt modelId="{939EE04A-3972-4D26-9B31-E1C4FDC4819E}" type="pres">
      <dgm:prSet presAssocID="{74720E70-1956-4C63-9131-9BB592C8AE2B}" presName="dummyConnPt" presStyleCnt="0"/>
      <dgm:spPr/>
    </dgm:pt>
    <dgm:pt modelId="{C9519729-24D3-4D68-AC17-E27529B87B2D}" type="pres">
      <dgm:prSet presAssocID="{74720E70-1956-4C63-9131-9BB592C8AE2B}" presName="node" presStyleLbl="node1" presStyleIdx="4" presStyleCnt="17">
        <dgm:presLayoutVars>
          <dgm:bulletEnabled val="1"/>
        </dgm:presLayoutVars>
      </dgm:prSet>
      <dgm:spPr/>
      <dgm:t>
        <a:bodyPr/>
        <a:lstStyle/>
        <a:p>
          <a:endParaRPr lang="es-CO"/>
        </a:p>
      </dgm:t>
    </dgm:pt>
    <dgm:pt modelId="{94C38E1F-F57D-43C4-81DD-2FA15B6CCD46}" type="pres">
      <dgm:prSet presAssocID="{07DC5FA1-F461-4FD7-B979-64E1AA6D86C0}" presName="sibTrans" presStyleLbl="bgSibTrans2D1" presStyleIdx="4" presStyleCnt="16"/>
      <dgm:spPr/>
      <dgm:t>
        <a:bodyPr/>
        <a:lstStyle/>
        <a:p>
          <a:endParaRPr lang="es-CO"/>
        </a:p>
      </dgm:t>
    </dgm:pt>
    <dgm:pt modelId="{D851A044-0D5B-4268-81E7-B1DA9D7E8451}" type="pres">
      <dgm:prSet presAssocID="{DB378E00-34D6-4860-AB67-1E7211D483B2}" presName="compNode" presStyleCnt="0"/>
      <dgm:spPr/>
    </dgm:pt>
    <dgm:pt modelId="{E3A3C9B7-0504-441E-9C40-BEE593F3612B}" type="pres">
      <dgm:prSet presAssocID="{DB378E00-34D6-4860-AB67-1E7211D483B2}" presName="dummyConnPt" presStyleCnt="0"/>
      <dgm:spPr/>
    </dgm:pt>
    <dgm:pt modelId="{13C7B071-5760-401D-AC80-F09528FB29C8}" type="pres">
      <dgm:prSet presAssocID="{DB378E00-34D6-4860-AB67-1E7211D483B2}" presName="node" presStyleLbl="node1" presStyleIdx="5" presStyleCnt="17">
        <dgm:presLayoutVars>
          <dgm:bulletEnabled val="1"/>
        </dgm:presLayoutVars>
      </dgm:prSet>
      <dgm:spPr/>
      <dgm:t>
        <a:bodyPr/>
        <a:lstStyle/>
        <a:p>
          <a:endParaRPr lang="es-CO"/>
        </a:p>
      </dgm:t>
    </dgm:pt>
    <dgm:pt modelId="{120D7DEC-3531-4244-8A1D-FC1242557D8A}" type="pres">
      <dgm:prSet presAssocID="{00608641-54A7-46C3-94E9-A76E10D77B6F}" presName="sibTrans" presStyleLbl="bgSibTrans2D1" presStyleIdx="5" presStyleCnt="16"/>
      <dgm:spPr/>
      <dgm:t>
        <a:bodyPr/>
        <a:lstStyle/>
        <a:p>
          <a:endParaRPr lang="es-CO"/>
        </a:p>
      </dgm:t>
    </dgm:pt>
    <dgm:pt modelId="{BDA44A83-7202-4B36-B882-02C1104F8A40}" type="pres">
      <dgm:prSet presAssocID="{78AB1062-0BF7-4263-882D-ED92976438CB}" presName="compNode" presStyleCnt="0"/>
      <dgm:spPr/>
    </dgm:pt>
    <dgm:pt modelId="{DEB7F2C6-3C25-42DB-AF42-D71A1224BAE3}" type="pres">
      <dgm:prSet presAssocID="{78AB1062-0BF7-4263-882D-ED92976438CB}" presName="dummyConnPt" presStyleCnt="0"/>
      <dgm:spPr/>
    </dgm:pt>
    <dgm:pt modelId="{E14B8180-4994-4828-BD9F-26250EB88C01}" type="pres">
      <dgm:prSet presAssocID="{78AB1062-0BF7-4263-882D-ED92976438CB}" presName="node" presStyleLbl="node1" presStyleIdx="6" presStyleCnt="17">
        <dgm:presLayoutVars>
          <dgm:bulletEnabled val="1"/>
        </dgm:presLayoutVars>
      </dgm:prSet>
      <dgm:spPr/>
      <dgm:t>
        <a:bodyPr/>
        <a:lstStyle/>
        <a:p>
          <a:endParaRPr lang="es-CO"/>
        </a:p>
      </dgm:t>
    </dgm:pt>
    <dgm:pt modelId="{BD07DAE9-A940-460A-B4C5-99162165350C}" type="pres">
      <dgm:prSet presAssocID="{33F6CC2B-85E0-409C-8735-610940798CE5}" presName="sibTrans" presStyleLbl="bgSibTrans2D1" presStyleIdx="6" presStyleCnt="16"/>
      <dgm:spPr/>
      <dgm:t>
        <a:bodyPr/>
        <a:lstStyle/>
        <a:p>
          <a:endParaRPr lang="es-CO"/>
        </a:p>
      </dgm:t>
    </dgm:pt>
    <dgm:pt modelId="{72CB1E91-0EBB-4D0E-93C6-6924D1BCB01B}" type="pres">
      <dgm:prSet presAssocID="{21FFEE98-DD2A-41AF-924C-14250E8E3E3C}" presName="compNode" presStyleCnt="0"/>
      <dgm:spPr/>
    </dgm:pt>
    <dgm:pt modelId="{167DEE84-ECD8-4873-B11C-B5BCC62A31CA}" type="pres">
      <dgm:prSet presAssocID="{21FFEE98-DD2A-41AF-924C-14250E8E3E3C}" presName="dummyConnPt" presStyleCnt="0"/>
      <dgm:spPr/>
    </dgm:pt>
    <dgm:pt modelId="{E0367C28-E4F6-476B-B32B-E2D4A3DE9A22}" type="pres">
      <dgm:prSet presAssocID="{21FFEE98-DD2A-41AF-924C-14250E8E3E3C}" presName="node" presStyleLbl="node1" presStyleIdx="7" presStyleCnt="17">
        <dgm:presLayoutVars>
          <dgm:bulletEnabled val="1"/>
        </dgm:presLayoutVars>
      </dgm:prSet>
      <dgm:spPr/>
      <dgm:t>
        <a:bodyPr/>
        <a:lstStyle/>
        <a:p>
          <a:endParaRPr lang="es-CO"/>
        </a:p>
      </dgm:t>
    </dgm:pt>
    <dgm:pt modelId="{4BDE0435-675E-4A5D-9194-4FB20B6F05AD}" type="pres">
      <dgm:prSet presAssocID="{8D7FEBDC-D8F6-43A1-9ACB-B1180B302DF1}" presName="sibTrans" presStyleLbl="bgSibTrans2D1" presStyleIdx="7" presStyleCnt="16"/>
      <dgm:spPr/>
      <dgm:t>
        <a:bodyPr/>
        <a:lstStyle/>
        <a:p>
          <a:endParaRPr lang="es-CO"/>
        </a:p>
      </dgm:t>
    </dgm:pt>
    <dgm:pt modelId="{AA62C36C-403B-40B1-AE7E-7EBE3B243492}" type="pres">
      <dgm:prSet presAssocID="{AE9A62F2-186C-406A-850D-D9996C06F864}" presName="compNode" presStyleCnt="0"/>
      <dgm:spPr/>
    </dgm:pt>
    <dgm:pt modelId="{E29BDC4B-12D0-484F-866B-5DE9CBB001AC}" type="pres">
      <dgm:prSet presAssocID="{AE9A62F2-186C-406A-850D-D9996C06F864}" presName="dummyConnPt" presStyleCnt="0"/>
      <dgm:spPr/>
    </dgm:pt>
    <dgm:pt modelId="{4F0BDCBD-3CC3-42C9-96B1-5981E3F8D978}" type="pres">
      <dgm:prSet presAssocID="{AE9A62F2-186C-406A-850D-D9996C06F864}" presName="node" presStyleLbl="node1" presStyleIdx="8" presStyleCnt="17">
        <dgm:presLayoutVars>
          <dgm:bulletEnabled val="1"/>
        </dgm:presLayoutVars>
      </dgm:prSet>
      <dgm:spPr/>
      <dgm:t>
        <a:bodyPr/>
        <a:lstStyle/>
        <a:p>
          <a:endParaRPr lang="es-CO"/>
        </a:p>
      </dgm:t>
    </dgm:pt>
    <dgm:pt modelId="{92A8AB56-43F8-4DE9-9A6B-65CED393204F}" type="pres">
      <dgm:prSet presAssocID="{7AF7CE38-B933-4F98-AF5D-A0E411B1FBA6}" presName="sibTrans" presStyleLbl="bgSibTrans2D1" presStyleIdx="8" presStyleCnt="16"/>
      <dgm:spPr/>
      <dgm:t>
        <a:bodyPr/>
        <a:lstStyle/>
        <a:p>
          <a:endParaRPr lang="es-CO"/>
        </a:p>
      </dgm:t>
    </dgm:pt>
    <dgm:pt modelId="{C072B04C-D186-4CFA-BB8B-4C86AA8F6A23}" type="pres">
      <dgm:prSet presAssocID="{EA6AA30A-C8D7-49E1-9453-EB3B7111FDFC}" presName="compNode" presStyleCnt="0"/>
      <dgm:spPr/>
    </dgm:pt>
    <dgm:pt modelId="{63A51F9A-46DA-44A0-923B-F9D2AA084CDF}" type="pres">
      <dgm:prSet presAssocID="{EA6AA30A-C8D7-49E1-9453-EB3B7111FDFC}" presName="dummyConnPt" presStyleCnt="0"/>
      <dgm:spPr/>
    </dgm:pt>
    <dgm:pt modelId="{53E71547-FC59-4908-8E32-813AAFB5C809}" type="pres">
      <dgm:prSet presAssocID="{EA6AA30A-C8D7-49E1-9453-EB3B7111FDFC}" presName="node" presStyleLbl="node1" presStyleIdx="9" presStyleCnt="17">
        <dgm:presLayoutVars>
          <dgm:bulletEnabled val="1"/>
        </dgm:presLayoutVars>
      </dgm:prSet>
      <dgm:spPr/>
      <dgm:t>
        <a:bodyPr/>
        <a:lstStyle/>
        <a:p>
          <a:endParaRPr lang="es-CO"/>
        </a:p>
      </dgm:t>
    </dgm:pt>
    <dgm:pt modelId="{31F155E1-5A34-4FCC-BDB1-28E177E9A560}" type="pres">
      <dgm:prSet presAssocID="{2D18A955-364F-4CC7-92AE-EA64535C8B38}" presName="sibTrans" presStyleLbl="bgSibTrans2D1" presStyleIdx="9" presStyleCnt="16"/>
      <dgm:spPr/>
      <dgm:t>
        <a:bodyPr/>
        <a:lstStyle/>
        <a:p>
          <a:endParaRPr lang="es-CO"/>
        </a:p>
      </dgm:t>
    </dgm:pt>
    <dgm:pt modelId="{3BEB4A59-9E05-4D7A-99DC-8AAE3CF7AB03}" type="pres">
      <dgm:prSet presAssocID="{745F37D2-7116-4B8C-9678-13E8946C3F1B}" presName="compNode" presStyleCnt="0"/>
      <dgm:spPr/>
    </dgm:pt>
    <dgm:pt modelId="{DD308102-755A-4E00-9B41-73C89F7D03B0}" type="pres">
      <dgm:prSet presAssocID="{745F37D2-7116-4B8C-9678-13E8946C3F1B}" presName="dummyConnPt" presStyleCnt="0"/>
      <dgm:spPr/>
    </dgm:pt>
    <dgm:pt modelId="{5B3FE090-F2AD-4258-98C6-F2E8DDBCC171}" type="pres">
      <dgm:prSet presAssocID="{745F37D2-7116-4B8C-9678-13E8946C3F1B}" presName="node" presStyleLbl="node1" presStyleIdx="10" presStyleCnt="17">
        <dgm:presLayoutVars>
          <dgm:bulletEnabled val="1"/>
        </dgm:presLayoutVars>
      </dgm:prSet>
      <dgm:spPr/>
      <dgm:t>
        <a:bodyPr/>
        <a:lstStyle/>
        <a:p>
          <a:endParaRPr lang="es-CO"/>
        </a:p>
      </dgm:t>
    </dgm:pt>
    <dgm:pt modelId="{E01B6C4C-B0E4-44CC-8C78-1935A5CFA24F}" type="pres">
      <dgm:prSet presAssocID="{19F4FCFF-38B5-42E3-862E-8E06724F00DF}" presName="sibTrans" presStyleLbl="bgSibTrans2D1" presStyleIdx="10" presStyleCnt="16"/>
      <dgm:spPr/>
      <dgm:t>
        <a:bodyPr/>
        <a:lstStyle/>
        <a:p>
          <a:endParaRPr lang="es-CO"/>
        </a:p>
      </dgm:t>
    </dgm:pt>
    <dgm:pt modelId="{9800AF5C-8AFE-49AB-9DE5-B63785B4AF19}" type="pres">
      <dgm:prSet presAssocID="{C1A08BCC-C3DA-4F2B-A031-7ADAF7806FDC}" presName="compNode" presStyleCnt="0"/>
      <dgm:spPr/>
    </dgm:pt>
    <dgm:pt modelId="{ECAB6055-B71A-4E4C-8997-5131EEC68DF8}" type="pres">
      <dgm:prSet presAssocID="{C1A08BCC-C3DA-4F2B-A031-7ADAF7806FDC}" presName="dummyConnPt" presStyleCnt="0"/>
      <dgm:spPr/>
    </dgm:pt>
    <dgm:pt modelId="{F77D2EB4-BF44-4858-8764-5D9732725535}" type="pres">
      <dgm:prSet presAssocID="{C1A08BCC-C3DA-4F2B-A031-7ADAF7806FDC}" presName="node" presStyleLbl="node1" presStyleIdx="11" presStyleCnt="17">
        <dgm:presLayoutVars>
          <dgm:bulletEnabled val="1"/>
        </dgm:presLayoutVars>
      </dgm:prSet>
      <dgm:spPr/>
      <dgm:t>
        <a:bodyPr/>
        <a:lstStyle/>
        <a:p>
          <a:endParaRPr lang="es-CO"/>
        </a:p>
      </dgm:t>
    </dgm:pt>
    <dgm:pt modelId="{04DB7285-18D8-4A13-AACF-35149B6A7B6C}" type="pres">
      <dgm:prSet presAssocID="{182F75EA-5103-4173-BDBF-C9E9533ACFD8}" presName="sibTrans" presStyleLbl="bgSibTrans2D1" presStyleIdx="11" presStyleCnt="16"/>
      <dgm:spPr/>
      <dgm:t>
        <a:bodyPr/>
        <a:lstStyle/>
        <a:p>
          <a:endParaRPr lang="es-CO"/>
        </a:p>
      </dgm:t>
    </dgm:pt>
    <dgm:pt modelId="{6DDE0A3C-8EB0-418C-A905-4B6A80E35445}" type="pres">
      <dgm:prSet presAssocID="{3EAC1C13-5625-4724-9413-77D3A5C87D93}" presName="compNode" presStyleCnt="0"/>
      <dgm:spPr/>
    </dgm:pt>
    <dgm:pt modelId="{5C5D7CFE-D2C4-4DE9-BB85-923559A2E367}" type="pres">
      <dgm:prSet presAssocID="{3EAC1C13-5625-4724-9413-77D3A5C87D93}" presName="dummyConnPt" presStyleCnt="0"/>
      <dgm:spPr/>
    </dgm:pt>
    <dgm:pt modelId="{CBFB7729-4B92-4991-9BB4-F8E4B363F8DD}" type="pres">
      <dgm:prSet presAssocID="{3EAC1C13-5625-4724-9413-77D3A5C87D93}" presName="node" presStyleLbl="node1" presStyleIdx="12" presStyleCnt="17">
        <dgm:presLayoutVars>
          <dgm:bulletEnabled val="1"/>
        </dgm:presLayoutVars>
      </dgm:prSet>
      <dgm:spPr/>
      <dgm:t>
        <a:bodyPr/>
        <a:lstStyle/>
        <a:p>
          <a:endParaRPr lang="es-CO"/>
        </a:p>
      </dgm:t>
    </dgm:pt>
    <dgm:pt modelId="{7560B1D7-FA67-4036-B8D8-033D26C4C863}" type="pres">
      <dgm:prSet presAssocID="{B41ACC3D-CAAA-4EB5-8B6D-E58665741B2E}" presName="sibTrans" presStyleLbl="bgSibTrans2D1" presStyleIdx="12" presStyleCnt="16"/>
      <dgm:spPr/>
      <dgm:t>
        <a:bodyPr/>
        <a:lstStyle/>
        <a:p>
          <a:endParaRPr lang="es-CO"/>
        </a:p>
      </dgm:t>
    </dgm:pt>
    <dgm:pt modelId="{B0E0C5BA-01B8-41F0-8500-FE5968978EA3}" type="pres">
      <dgm:prSet presAssocID="{DDDB0FF3-70CA-4C94-BEF4-871E10A6E032}" presName="compNode" presStyleCnt="0"/>
      <dgm:spPr/>
    </dgm:pt>
    <dgm:pt modelId="{222F2D1A-23E6-4547-96CE-FE23A17E1428}" type="pres">
      <dgm:prSet presAssocID="{DDDB0FF3-70CA-4C94-BEF4-871E10A6E032}" presName="dummyConnPt" presStyleCnt="0"/>
      <dgm:spPr/>
    </dgm:pt>
    <dgm:pt modelId="{4F71D0E8-D3AA-4A0E-8538-EA77448A9497}" type="pres">
      <dgm:prSet presAssocID="{DDDB0FF3-70CA-4C94-BEF4-871E10A6E032}" presName="node" presStyleLbl="node1" presStyleIdx="13" presStyleCnt="17">
        <dgm:presLayoutVars>
          <dgm:bulletEnabled val="1"/>
        </dgm:presLayoutVars>
      </dgm:prSet>
      <dgm:spPr/>
      <dgm:t>
        <a:bodyPr/>
        <a:lstStyle/>
        <a:p>
          <a:endParaRPr lang="es-CO"/>
        </a:p>
      </dgm:t>
    </dgm:pt>
    <dgm:pt modelId="{A292EDC7-822C-4DCF-BD14-E3E08F3FF5BA}" type="pres">
      <dgm:prSet presAssocID="{D292B49E-8A9B-4DEC-ABF0-34B8C7C3ABDE}" presName="sibTrans" presStyleLbl="bgSibTrans2D1" presStyleIdx="13" presStyleCnt="16"/>
      <dgm:spPr/>
      <dgm:t>
        <a:bodyPr/>
        <a:lstStyle/>
        <a:p>
          <a:endParaRPr lang="es-CO"/>
        </a:p>
      </dgm:t>
    </dgm:pt>
    <dgm:pt modelId="{6B87F703-F5FF-48FB-AED4-D66CF7D9E424}" type="pres">
      <dgm:prSet presAssocID="{3F3279C0-1070-4BAA-A06F-B96CE4BD94DF}" presName="compNode" presStyleCnt="0"/>
      <dgm:spPr/>
    </dgm:pt>
    <dgm:pt modelId="{C078750E-5F81-4D21-8F85-A6780978B163}" type="pres">
      <dgm:prSet presAssocID="{3F3279C0-1070-4BAA-A06F-B96CE4BD94DF}" presName="dummyConnPt" presStyleCnt="0"/>
      <dgm:spPr/>
    </dgm:pt>
    <dgm:pt modelId="{A722C54A-D874-4100-94B6-2610186D7F21}" type="pres">
      <dgm:prSet presAssocID="{3F3279C0-1070-4BAA-A06F-B96CE4BD94DF}" presName="node" presStyleLbl="node1" presStyleIdx="14" presStyleCnt="17">
        <dgm:presLayoutVars>
          <dgm:bulletEnabled val="1"/>
        </dgm:presLayoutVars>
      </dgm:prSet>
      <dgm:spPr/>
      <dgm:t>
        <a:bodyPr/>
        <a:lstStyle/>
        <a:p>
          <a:endParaRPr lang="es-CO"/>
        </a:p>
      </dgm:t>
    </dgm:pt>
    <dgm:pt modelId="{D250F6CC-7747-4627-9BD9-05AA27435165}" type="pres">
      <dgm:prSet presAssocID="{293E6F58-1ABF-4691-B58A-C58BBF383C2A}" presName="sibTrans" presStyleLbl="bgSibTrans2D1" presStyleIdx="14" presStyleCnt="16"/>
      <dgm:spPr/>
      <dgm:t>
        <a:bodyPr/>
        <a:lstStyle/>
        <a:p>
          <a:endParaRPr lang="es-CO"/>
        </a:p>
      </dgm:t>
    </dgm:pt>
    <dgm:pt modelId="{CA4E568F-28F8-4634-8697-6440628E5B56}" type="pres">
      <dgm:prSet presAssocID="{0189AADD-6C2B-44D2-8E54-1F7DD2508F83}" presName="compNode" presStyleCnt="0"/>
      <dgm:spPr/>
    </dgm:pt>
    <dgm:pt modelId="{16448C72-06C0-45FA-A790-902EB386B1FB}" type="pres">
      <dgm:prSet presAssocID="{0189AADD-6C2B-44D2-8E54-1F7DD2508F83}" presName="dummyConnPt" presStyleCnt="0"/>
      <dgm:spPr/>
    </dgm:pt>
    <dgm:pt modelId="{C8D96103-0983-4DD7-9B21-9603BD37D34C}" type="pres">
      <dgm:prSet presAssocID="{0189AADD-6C2B-44D2-8E54-1F7DD2508F83}" presName="node" presStyleLbl="node1" presStyleIdx="15" presStyleCnt="17">
        <dgm:presLayoutVars>
          <dgm:bulletEnabled val="1"/>
        </dgm:presLayoutVars>
      </dgm:prSet>
      <dgm:spPr/>
      <dgm:t>
        <a:bodyPr/>
        <a:lstStyle/>
        <a:p>
          <a:endParaRPr lang="es-CO"/>
        </a:p>
      </dgm:t>
    </dgm:pt>
    <dgm:pt modelId="{A82B52E9-0E56-4FB7-9E9C-452927B1DE36}" type="pres">
      <dgm:prSet presAssocID="{F33A2378-E50B-46F1-9611-B38B092B2000}" presName="sibTrans" presStyleLbl="bgSibTrans2D1" presStyleIdx="15" presStyleCnt="16"/>
      <dgm:spPr/>
      <dgm:t>
        <a:bodyPr/>
        <a:lstStyle/>
        <a:p>
          <a:endParaRPr lang="es-CO"/>
        </a:p>
      </dgm:t>
    </dgm:pt>
    <dgm:pt modelId="{89FF2EAE-0045-4B2C-A7D5-8CAFE3D5896D}" type="pres">
      <dgm:prSet presAssocID="{BF5D7A9F-E4FC-40CA-B67C-C5400E36E83C}" presName="compNode" presStyleCnt="0"/>
      <dgm:spPr/>
    </dgm:pt>
    <dgm:pt modelId="{D1356EB4-2035-42C3-A6CD-F63080F50598}" type="pres">
      <dgm:prSet presAssocID="{BF5D7A9F-E4FC-40CA-B67C-C5400E36E83C}" presName="dummyConnPt" presStyleCnt="0"/>
      <dgm:spPr/>
    </dgm:pt>
    <dgm:pt modelId="{74B903B3-F0C3-4DCF-ADDF-8E00C2B3360F}" type="pres">
      <dgm:prSet presAssocID="{BF5D7A9F-E4FC-40CA-B67C-C5400E36E83C}" presName="node" presStyleLbl="node1" presStyleIdx="16" presStyleCnt="17">
        <dgm:presLayoutVars>
          <dgm:bulletEnabled val="1"/>
        </dgm:presLayoutVars>
      </dgm:prSet>
      <dgm:spPr/>
      <dgm:t>
        <a:bodyPr/>
        <a:lstStyle/>
        <a:p>
          <a:endParaRPr lang="es-CO"/>
        </a:p>
      </dgm:t>
    </dgm:pt>
  </dgm:ptLst>
  <dgm:cxnLst>
    <dgm:cxn modelId="{C9A37F9D-56A4-4DEB-A4FD-84043A8D940A}" type="presOf" srcId="{6754D6C1-0377-457F-9373-7C985885CB23}" destId="{A9824D39-9CC7-4742-9CE7-F0A2E4FA6C0F}" srcOrd="0" destOrd="0" presId="urn:microsoft.com/office/officeart/2005/8/layout/bProcess4"/>
    <dgm:cxn modelId="{11A974E3-D731-4757-9141-FC27632D6DF4}" type="presOf" srcId="{ECCBA705-7767-46FD-A23D-97930BE4EFE7}" destId="{E8EBAF4D-91E1-4067-A0F7-C69A2103E692}" srcOrd="0" destOrd="0" presId="urn:microsoft.com/office/officeart/2005/8/layout/bProcess4"/>
    <dgm:cxn modelId="{052E0CAE-1F8B-41B1-843B-785CA9DE87DC}" type="presOf" srcId="{293E6F58-1ABF-4691-B58A-C58BBF383C2A}" destId="{D250F6CC-7747-4627-9BD9-05AA27435165}" srcOrd="0" destOrd="0" presId="urn:microsoft.com/office/officeart/2005/8/layout/bProcess4"/>
    <dgm:cxn modelId="{3A24C4FA-F021-4643-BCD9-DE3410C195F8}" type="presOf" srcId="{BFFF32A5-5608-4D70-9842-4C2BAEBD8D7A}" destId="{5C5234DA-16E9-4B2A-BA5B-FEE9C38453C0}" srcOrd="0" destOrd="0" presId="urn:microsoft.com/office/officeart/2005/8/layout/bProcess4"/>
    <dgm:cxn modelId="{07F94FAB-2D69-479D-B0C6-8D83A3B36522}" type="presOf" srcId="{AD180D1D-DF81-491E-B394-BD2C042BC2B1}" destId="{8B0A1781-74F1-4DDB-ACF4-1D3E72DA9D08}" srcOrd="0" destOrd="0" presId="urn:microsoft.com/office/officeart/2005/8/layout/bProcess4"/>
    <dgm:cxn modelId="{86A61590-9C59-42B1-B0C4-CC90EC1A7A63}" type="presOf" srcId="{52947F0D-9047-46A0-82D5-704FD8D18BF2}" destId="{AA7E7E32-0FB1-43B2-9AE5-6B189C9C24AD}" srcOrd="0" destOrd="0" presId="urn:microsoft.com/office/officeart/2005/8/layout/bProcess4"/>
    <dgm:cxn modelId="{7FF41DA7-CF43-4E75-8CA3-DE67533AA934}" type="presOf" srcId="{DB378E00-34D6-4860-AB67-1E7211D483B2}" destId="{13C7B071-5760-401D-AC80-F09528FB29C8}" srcOrd="0" destOrd="0" presId="urn:microsoft.com/office/officeart/2005/8/layout/bProcess4"/>
    <dgm:cxn modelId="{B523A814-EC93-45E5-9B37-92E596C842EF}" srcId="{BFFF32A5-5608-4D70-9842-4C2BAEBD8D7A}" destId="{21FFEE98-DD2A-41AF-924C-14250E8E3E3C}" srcOrd="7" destOrd="0" parTransId="{9BEFA182-5156-4419-9DD7-EB9C4E4B96CF}" sibTransId="{8D7FEBDC-D8F6-43A1-9ACB-B1180B302DF1}"/>
    <dgm:cxn modelId="{0D12DBEF-90C5-4725-AC2F-24A6E6FFF042}" srcId="{BFFF32A5-5608-4D70-9842-4C2BAEBD8D7A}" destId="{DB378E00-34D6-4860-AB67-1E7211D483B2}" srcOrd="5" destOrd="0" parTransId="{7F8EA553-E769-4DD7-9D70-270B137A0828}" sibTransId="{00608641-54A7-46C3-94E9-A76E10D77B6F}"/>
    <dgm:cxn modelId="{D57CC2D6-CD6D-4725-B4DD-91365071994A}" type="presOf" srcId="{BF5D7A9F-E4FC-40CA-B67C-C5400E36E83C}" destId="{74B903B3-F0C3-4DCF-ADDF-8E00C2B3360F}" srcOrd="0" destOrd="0" presId="urn:microsoft.com/office/officeart/2005/8/layout/bProcess4"/>
    <dgm:cxn modelId="{6FE06ECE-203C-42BE-BCE3-1B21ECB8C962}" srcId="{BFFF32A5-5608-4D70-9842-4C2BAEBD8D7A}" destId="{3EAC1C13-5625-4724-9413-77D3A5C87D93}" srcOrd="12" destOrd="0" parTransId="{B04EF7EF-99DF-44F4-82DC-B8E82EC29214}" sibTransId="{B41ACC3D-CAAA-4EB5-8B6D-E58665741B2E}"/>
    <dgm:cxn modelId="{0F30A3CD-EF79-485C-A2AA-16EE8C378110}" srcId="{BFFF32A5-5608-4D70-9842-4C2BAEBD8D7A}" destId="{0189AADD-6C2B-44D2-8E54-1F7DD2508F83}" srcOrd="15" destOrd="0" parTransId="{3E0DB014-910B-4D28-9C02-21B17E5C1EA9}" sibTransId="{F33A2378-E50B-46F1-9611-B38B092B2000}"/>
    <dgm:cxn modelId="{07DECAA2-A6F4-4302-B033-3DB8AF957078}" srcId="{BFFF32A5-5608-4D70-9842-4C2BAEBD8D7A}" destId="{3F3279C0-1070-4BAA-A06F-B96CE4BD94DF}" srcOrd="14" destOrd="0" parTransId="{19681B8F-DF29-46E8-93FC-395DE362404A}" sibTransId="{293E6F58-1ABF-4691-B58A-C58BBF383C2A}"/>
    <dgm:cxn modelId="{509C75E9-B98C-4620-9FD3-38ECF9E34079}" type="presOf" srcId="{C1A08BCC-C3DA-4F2B-A031-7ADAF7806FDC}" destId="{F77D2EB4-BF44-4858-8764-5D9732725535}" srcOrd="0" destOrd="0" presId="urn:microsoft.com/office/officeart/2005/8/layout/bProcess4"/>
    <dgm:cxn modelId="{9507D99C-D444-440F-B468-1485751CE14D}" srcId="{BFFF32A5-5608-4D70-9842-4C2BAEBD8D7A}" destId="{DDDB0FF3-70CA-4C94-BEF4-871E10A6E032}" srcOrd="13" destOrd="0" parTransId="{D766B523-F45E-4CD9-910B-88AD0EA66DF1}" sibTransId="{D292B49E-8A9B-4DEC-ABF0-34B8C7C3ABDE}"/>
    <dgm:cxn modelId="{CD40C114-2185-4BA1-A737-B20533CBD018}" type="presOf" srcId="{2D18A955-364F-4CC7-92AE-EA64535C8B38}" destId="{31F155E1-5A34-4FCC-BDB1-28E177E9A560}" srcOrd="0" destOrd="0" presId="urn:microsoft.com/office/officeart/2005/8/layout/bProcess4"/>
    <dgm:cxn modelId="{91207D2B-11FC-4463-B255-D9E4FB81602D}" type="presOf" srcId="{78AB1062-0BF7-4263-882D-ED92976438CB}" destId="{E14B8180-4994-4828-BD9F-26250EB88C01}" srcOrd="0" destOrd="0" presId="urn:microsoft.com/office/officeart/2005/8/layout/bProcess4"/>
    <dgm:cxn modelId="{01F683EB-04D2-46EC-A942-05433DA05547}" srcId="{BFFF32A5-5608-4D70-9842-4C2BAEBD8D7A}" destId="{74720E70-1956-4C63-9131-9BB592C8AE2B}" srcOrd="4" destOrd="0" parTransId="{59C414F5-8931-470F-85A7-2A9E619C63C7}" sibTransId="{07DC5FA1-F461-4FD7-B979-64E1AA6D86C0}"/>
    <dgm:cxn modelId="{1312C273-A53B-4A21-B6D9-A235F1DDDB1B}" type="presOf" srcId="{F33A2378-E50B-46F1-9611-B38B092B2000}" destId="{A82B52E9-0E56-4FB7-9E9C-452927B1DE36}" srcOrd="0" destOrd="0" presId="urn:microsoft.com/office/officeart/2005/8/layout/bProcess4"/>
    <dgm:cxn modelId="{266701DC-EE75-4711-BB2A-F93EEB6BC98F}" type="presOf" srcId="{DDDB0FF3-70CA-4C94-BEF4-871E10A6E032}" destId="{4F71D0E8-D3AA-4A0E-8538-EA77448A9497}" srcOrd="0" destOrd="0" presId="urn:microsoft.com/office/officeart/2005/8/layout/bProcess4"/>
    <dgm:cxn modelId="{5B72BFE4-A845-45D4-AF68-3010F4B0CE49}" type="presOf" srcId="{182F75EA-5103-4173-BDBF-C9E9533ACFD8}" destId="{04DB7285-18D8-4A13-AACF-35149B6A7B6C}" srcOrd="0" destOrd="0" presId="urn:microsoft.com/office/officeart/2005/8/layout/bProcess4"/>
    <dgm:cxn modelId="{72259F7E-9CDD-4A6E-8808-7EDE872D2C07}" srcId="{BFFF32A5-5608-4D70-9842-4C2BAEBD8D7A}" destId="{745F37D2-7116-4B8C-9678-13E8946C3F1B}" srcOrd="10" destOrd="0" parTransId="{234E1CC6-7DA6-450C-A168-1AD2B2447446}" sibTransId="{19F4FCFF-38B5-42E3-862E-8E06724F00DF}"/>
    <dgm:cxn modelId="{BADA5C88-22C0-40F4-BC01-BBE9D1F1952B}" srcId="{BFFF32A5-5608-4D70-9842-4C2BAEBD8D7A}" destId="{AE9A62F2-186C-406A-850D-D9996C06F864}" srcOrd="8" destOrd="0" parTransId="{AC81DCAF-5AD5-4E5F-B41E-73B7E7D1CDEF}" sibTransId="{7AF7CE38-B933-4F98-AF5D-A0E411B1FBA6}"/>
    <dgm:cxn modelId="{DDF7D149-70C0-4516-B628-63647269C313}" srcId="{BFFF32A5-5608-4D70-9842-4C2BAEBD8D7A}" destId="{EE830305-2A2A-4661-9FC4-E04A64EFBF36}" srcOrd="2" destOrd="0" parTransId="{4B1025E5-B0EA-425A-B000-979D60A7A829}" sibTransId="{68AB7987-341E-478D-A3DD-B3B1C9FB2DE1}"/>
    <dgm:cxn modelId="{9A1D7FF0-6482-4A10-99B2-A2A2C2859174}" type="presOf" srcId="{8D5BFD05-8D7E-4AF5-988D-BD57F9822DA6}" destId="{EB2E7AD3-F7C3-4758-ABEA-BEAC9DC1E930}" srcOrd="0" destOrd="0" presId="urn:microsoft.com/office/officeart/2005/8/layout/bProcess4"/>
    <dgm:cxn modelId="{DA9F9AA5-55FE-45BE-8C70-FA8077BB633E}" srcId="{BFFF32A5-5608-4D70-9842-4C2BAEBD8D7A}" destId="{C1A08BCC-C3DA-4F2B-A031-7ADAF7806FDC}" srcOrd="11" destOrd="0" parTransId="{959FAC86-0135-46E5-97C0-CC2C94B9D29D}" sibTransId="{182F75EA-5103-4173-BDBF-C9E9533ACFD8}"/>
    <dgm:cxn modelId="{AC5456CD-6257-4DE4-8EC3-8583C940B5E4}" type="presOf" srcId="{74720E70-1956-4C63-9131-9BB592C8AE2B}" destId="{C9519729-24D3-4D68-AC17-E27529B87B2D}" srcOrd="0" destOrd="0" presId="urn:microsoft.com/office/officeart/2005/8/layout/bProcess4"/>
    <dgm:cxn modelId="{AB4743AC-193F-4AB7-AEBD-F162AB726854}" srcId="{BFFF32A5-5608-4D70-9842-4C2BAEBD8D7A}" destId="{52947F0D-9047-46A0-82D5-704FD8D18BF2}" srcOrd="1" destOrd="0" parTransId="{9B7EA445-A5E1-4578-9F45-797088320EFB}" sibTransId="{AD180D1D-DF81-491E-B394-BD2C042BC2B1}"/>
    <dgm:cxn modelId="{5D564214-C03D-4B29-83B7-4B1DF45FAD17}" type="presOf" srcId="{EE830305-2A2A-4661-9FC4-E04A64EFBF36}" destId="{D2345C05-84E1-46D9-952F-E1C8F33B26E1}" srcOrd="0" destOrd="0" presId="urn:microsoft.com/office/officeart/2005/8/layout/bProcess4"/>
    <dgm:cxn modelId="{9BDC8B3A-2E64-48E1-8204-F9801E378138}" type="presOf" srcId="{00608641-54A7-46C3-94E9-A76E10D77B6F}" destId="{120D7DEC-3531-4244-8A1D-FC1242557D8A}" srcOrd="0" destOrd="0" presId="urn:microsoft.com/office/officeart/2005/8/layout/bProcess4"/>
    <dgm:cxn modelId="{406C12F8-1CAE-4265-92CA-16FCC7C157BA}" type="presOf" srcId="{8D7FEBDC-D8F6-43A1-9ACB-B1180B302DF1}" destId="{4BDE0435-675E-4A5D-9194-4FB20B6F05AD}" srcOrd="0" destOrd="0" presId="urn:microsoft.com/office/officeart/2005/8/layout/bProcess4"/>
    <dgm:cxn modelId="{111E607A-2468-4358-92E9-11DEDA7C4260}" type="presOf" srcId="{21FFEE98-DD2A-41AF-924C-14250E8E3E3C}" destId="{E0367C28-E4F6-476B-B32B-E2D4A3DE9A22}" srcOrd="0" destOrd="0" presId="urn:microsoft.com/office/officeart/2005/8/layout/bProcess4"/>
    <dgm:cxn modelId="{207CD956-7250-4EAA-A431-86C2FE5301AD}" type="presOf" srcId="{33F6CC2B-85E0-409C-8735-610940798CE5}" destId="{BD07DAE9-A940-460A-B4C5-99162165350C}" srcOrd="0" destOrd="0" presId="urn:microsoft.com/office/officeart/2005/8/layout/bProcess4"/>
    <dgm:cxn modelId="{49690A77-2F7D-4175-8D46-45C3E346FEF8}" srcId="{BFFF32A5-5608-4D70-9842-4C2BAEBD8D7A}" destId="{EA6AA30A-C8D7-49E1-9453-EB3B7111FDFC}" srcOrd="9" destOrd="0" parTransId="{FF4CAEF8-8584-4D61-A846-1916FBE896AF}" sibTransId="{2D18A955-364F-4CC7-92AE-EA64535C8B38}"/>
    <dgm:cxn modelId="{5A034A97-4461-427E-A301-299706957E80}" type="presOf" srcId="{AE9A62F2-186C-406A-850D-D9996C06F864}" destId="{4F0BDCBD-3CC3-42C9-96B1-5981E3F8D978}" srcOrd="0" destOrd="0" presId="urn:microsoft.com/office/officeart/2005/8/layout/bProcess4"/>
    <dgm:cxn modelId="{3BCC965D-CBAE-43CF-A782-9733B3794E5C}" srcId="{BFFF32A5-5608-4D70-9842-4C2BAEBD8D7A}" destId="{BF5D7A9F-E4FC-40CA-B67C-C5400E36E83C}" srcOrd="16" destOrd="0" parTransId="{6A4BF1C6-B31C-44C0-B2CD-47B65589ECB1}" sibTransId="{4988A84E-3F01-4741-AB83-5DB6B0BA9823}"/>
    <dgm:cxn modelId="{6A390AEB-F753-451B-A152-E22249F96C50}" type="presOf" srcId="{0189AADD-6C2B-44D2-8E54-1F7DD2508F83}" destId="{C8D96103-0983-4DD7-9B21-9603BD37D34C}" srcOrd="0" destOrd="0" presId="urn:microsoft.com/office/officeart/2005/8/layout/bProcess4"/>
    <dgm:cxn modelId="{EE8DEECC-51EB-4860-833C-270B43ADE338}" type="presOf" srcId="{D292B49E-8A9B-4DEC-ABF0-34B8C7C3ABDE}" destId="{A292EDC7-822C-4DCF-BD14-E3E08F3FF5BA}" srcOrd="0" destOrd="0" presId="urn:microsoft.com/office/officeart/2005/8/layout/bProcess4"/>
    <dgm:cxn modelId="{38E00EB4-3D4F-4D0E-9A3F-3A4F56327A54}" type="presOf" srcId="{7AF7CE38-B933-4F98-AF5D-A0E411B1FBA6}" destId="{92A8AB56-43F8-4DE9-9A6B-65CED393204F}" srcOrd="0" destOrd="0" presId="urn:microsoft.com/office/officeart/2005/8/layout/bProcess4"/>
    <dgm:cxn modelId="{985AD801-EAFB-4D67-A185-AD3EDC58D26C}" type="presOf" srcId="{07DC5FA1-F461-4FD7-B979-64E1AA6D86C0}" destId="{94C38E1F-F57D-43C4-81DD-2FA15B6CCD46}" srcOrd="0" destOrd="0" presId="urn:microsoft.com/office/officeart/2005/8/layout/bProcess4"/>
    <dgm:cxn modelId="{C6A10ACC-2987-4975-8080-6739B4D97D6B}" type="presOf" srcId="{A728D9D7-5DB0-401B-BDC7-4F3B79BB4850}" destId="{B2FD0DED-C4A0-45E5-9455-36791373F751}" srcOrd="0" destOrd="0" presId="urn:microsoft.com/office/officeart/2005/8/layout/bProcess4"/>
    <dgm:cxn modelId="{15F8C07C-300D-4F83-9EFD-931956E6B0C1}" srcId="{BFFF32A5-5608-4D70-9842-4C2BAEBD8D7A}" destId="{6754D6C1-0377-457F-9373-7C985885CB23}" srcOrd="3" destOrd="0" parTransId="{466611A1-9E1D-497E-9C7E-927AB50955B8}" sibTransId="{A728D9D7-5DB0-401B-BDC7-4F3B79BB4850}"/>
    <dgm:cxn modelId="{A40B3446-4C0A-4A3C-B0F8-D59D4078CC89}" type="presOf" srcId="{3EAC1C13-5625-4724-9413-77D3A5C87D93}" destId="{CBFB7729-4B92-4991-9BB4-F8E4B363F8DD}" srcOrd="0" destOrd="0" presId="urn:microsoft.com/office/officeart/2005/8/layout/bProcess4"/>
    <dgm:cxn modelId="{0619FBFF-A16E-4E47-A474-08ADBEE2F155}" type="presOf" srcId="{68AB7987-341E-478D-A3DD-B3B1C9FB2DE1}" destId="{808D3E12-2A0D-45D4-B306-9AD56F49A93C}" srcOrd="0" destOrd="0" presId="urn:microsoft.com/office/officeart/2005/8/layout/bProcess4"/>
    <dgm:cxn modelId="{EB171C30-32DD-4426-9543-4443B6D19CCE}" type="presOf" srcId="{B41ACC3D-CAAA-4EB5-8B6D-E58665741B2E}" destId="{7560B1D7-FA67-4036-B8D8-033D26C4C863}" srcOrd="0" destOrd="0" presId="urn:microsoft.com/office/officeart/2005/8/layout/bProcess4"/>
    <dgm:cxn modelId="{7648DDB2-8F01-420D-A109-D8FF1B516257}" type="presOf" srcId="{19F4FCFF-38B5-42E3-862E-8E06724F00DF}" destId="{E01B6C4C-B0E4-44CC-8C78-1935A5CFA24F}" srcOrd="0" destOrd="0" presId="urn:microsoft.com/office/officeart/2005/8/layout/bProcess4"/>
    <dgm:cxn modelId="{B6628C17-B747-4BBB-9B6D-14F5345128C2}" srcId="{BFFF32A5-5608-4D70-9842-4C2BAEBD8D7A}" destId="{78AB1062-0BF7-4263-882D-ED92976438CB}" srcOrd="6" destOrd="0" parTransId="{A4E55A93-7897-4D8C-ADC8-8AB8ED2AE860}" sibTransId="{33F6CC2B-85E0-409C-8735-610940798CE5}"/>
    <dgm:cxn modelId="{86C2D61C-309E-4620-A3CB-B00F947728E4}" srcId="{BFFF32A5-5608-4D70-9842-4C2BAEBD8D7A}" destId="{8D5BFD05-8D7E-4AF5-988D-BD57F9822DA6}" srcOrd="0" destOrd="0" parTransId="{D74C026E-7643-4487-9DBE-1C20208F71D3}" sibTransId="{ECCBA705-7767-46FD-A23D-97930BE4EFE7}"/>
    <dgm:cxn modelId="{8C82E6EF-8BE3-40C8-9969-F36C3C7829FA}" type="presOf" srcId="{745F37D2-7116-4B8C-9678-13E8946C3F1B}" destId="{5B3FE090-F2AD-4258-98C6-F2E8DDBCC171}" srcOrd="0" destOrd="0" presId="urn:microsoft.com/office/officeart/2005/8/layout/bProcess4"/>
    <dgm:cxn modelId="{536FE7D5-DA28-45B5-9862-3F4A98B52022}" type="presOf" srcId="{EA6AA30A-C8D7-49E1-9453-EB3B7111FDFC}" destId="{53E71547-FC59-4908-8E32-813AAFB5C809}" srcOrd="0" destOrd="0" presId="urn:microsoft.com/office/officeart/2005/8/layout/bProcess4"/>
    <dgm:cxn modelId="{6BA0C6CC-864F-415C-A7A8-68A7F50B106F}" type="presOf" srcId="{3F3279C0-1070-4BAA-A06F-B96CE4BD94DF}" destId="{A722C54A-D874-4100-94B6-2610186D7F21}" srcOrd="0" destOrd="0" presId="urn:microsoft.com/office/officeart/2005/8/layout/bProcess4"/>
    <dgm:cxn modelId="{087DC21F-B80E-4D4D-94F4-B1B528E0B764}" type="presParOf" srcId="{5C5234DA-16E9-4B2A-BA5B-FEE9C38453C0}" destId="{62990189-A8B2-4B43-9305-3590C121A1F6}" srcOrd="0" destOrd="0" presId="urn:microsoft.com/office/officeart/2005/8/layout/bProcess4"/>
    <dgm:cxn modelId="{B9D8134F-21B3-4DB3-9344-8D465D2A201D}" type="presParOf" srcId="{62990189-A8B2-4B43-9305-3590C121A1F6}" destId="{DF36C3C5-80FD-47A8-89B2-5214864E6BA0}" srcOrd="0" destOrd="0" presId="urn:microsoft.com/office/officeart/2005/8/layout/bProcess4"/>
    <dgm:cxn modelId="{9DFE9285-4122-4BAD-BA32-B10F7F26F60C}" type="presParOf" srcId="{62990189-A8B2-4B43-9305-3590C121A1F6}" destId="{EB2E7AD3-F7C3-4758-ABEA-BEAC9DC1E930}" srcOrd="1" destOrd="0" presId="urn:microsoft.com/office/officeart/2005/8/layout/bProcess4"/>
    <dgm:cxn modelId="{2D188215-702E-4C68-8DB8-165908AF1920}" type="presParOf" srcId="{5C5234DA-16E9-4B2A-BA5B-FEE9C38453C0}" destId="{E8EBAF4D-91E1-4067-A0F7-C69A2103E692}" srcOrd="1" destOrd="0" presId="urn:microsoft.com/office/officeart/2005/8/layout/bProcess4"/>
    <dgm:cxn modelId="{D6976FAC-11A6-43C4-A5FB-783453F2C938}" type="presParOf" srcId="{5C5234DA-16E9-4B2A-BA5B-FEE9C38453C0}" destId="{F41479A5-BC1E-4AD8-8F90-198A5821352C}" srcOrd="2" destOrd="0" presId="urn:microsoft.com/office/officeart/2005/8/layout/bProcess4"/>
    <dgm:cxn modelId="{DFFDE3CE-71D0-4351-9030-051A101B586D}" type="presParOf" srcId="{F41479A5-BC1E-4AD8-8F90-198A5821352C}" destId="{99EA064D-6956-4C8A-AA7C-BCCD582C402C}" srcOrd="0" destOrd="0" presId="urn:microsoft.com/office/officeart/2005/8/layout/bProcess4"/>
    <dgm:cxn modelId="{65063D87-ABC5-455E-9AED-9132BB2A4CBC}" type="presParOf" srcId="{F41479A5-BC1E-4AD8-8F90-198A5821352C}" destId="{AA7E7E32-0FB1-43B2-9AE5-6B189C9C24AD}" srcOrd="1" destOrd="0" presId="urn:microsoft.com/office/officeart/2005/8/layout/bProcess4"/>
    <dgm:cxn modelId="{07DE4C1D-5089-4530-9330-4D29AE14A868}" type="presParOf" srcId="{5C5234DA-16E9-4B2A-BA5B-FEE9C38453C0}" destId="{8B0A1781-74F1-4DDB-ACF4-1D3E72DA9D08}" srcOrd="3" destOrd="0" presId="urn:microsoft.com/office/officeart/2005/8/layout/bProcess4"/>
    <dgm:cxn modelId="{0B8E4206-5588-4D51-97D7-818C19600219}" type="presParOf" srcId="{5C5234DA-16E9-4B2A-BA5B-FEE9C38453C0}" destId="{B0E5C552-9D91-4299-8282-99FF06D353F9}" srcOrd="4" destOrd="0" presId="urn:microsoft.com/office/officeart/2005/8/layout/bProcess4"/>
    <dgm:cxn modelId="{F590F8F4-5948-4953-B171-1509321A28A2}" type="presParOf" srcId="{B0E5C552-9D91-4299-8282-99FF06D353F9}" destId="{DB905733-77D6-4477-B0BF-9DB5E572032E}" srcOrd="0" destOrd="0" presId="urn:microsoft.com/office/officeart/2005/8/layout/bProcess4"/>
    <dgm:cxn modelId="{65291508-D494-4985-8FEC-0ED6C2400515}" type="presParOf" srcId="{B0E5C552-9D91-4299-8282-99FF06D353F9}" destId="{D2345C05-84E1-46D9-952F-E1C8F33B26E1}" srcOrd="1" destOrd="0" presId="urn:microsoft.com/office/officeart/2005/8/layout/bProcess4"/>
    <dgm:cxn modelId="{0AC5A04A-EC69-4DF1-B3FD-347ADC54DDC0}" type="presParOf" srcId="{5C5234DA-16E9-4B2A-BA5B-FEE9C38453C0}" destId="{808D3E12-2A0D-45D4-B306-9AD56F49A93C}" srcOrd="5" destOrd="0" presId="urn:microsoft.com/office/officeart/2005/8/layout/bProcess4"/>
    <dgm:cxn modelId="{8006FEAF-4E11-4D90-88D4-B8C3B4556AFC}" type="presParOf" srcId="{5C5234DA-16E9-4B2A-BA5B-FEE9C38453C0}" destId="{44CAFE94-1B11-468C-9A4B-EE9E2C3293D2}" srcOrd="6" destOrd="0" presId="urn:microsoft.com/office/officeart/2005/8/layout/bProcess4"/>
    <dgm:cxn modelId="{4DE66837-B63B-4C57-94B7-002F2401232D}" type="presParOf" srcId="{44CAFE94-1B11-468C-9A4B-EE9E2C3293D2}" destId="{EDE4489E-3A51-44EB-B01B-DBEEFF0E62DB}" srcOrd="0" destOrd="0" presId="urn:microsoft.com/office/officeart/2005/8/layout/bProcess4"/>
    <dgm:cxn modelId="{0FE0454E-76D9-4032-99F5-0BA24506EA3D}" type="presParOf" srcId="{44CAFE94-1B11-468C-9A4B-EE9E2C3293D2}" destId="{A9824D39-9CC7-4742-9CE7-F0A2E4FA6C0F}" srcOrd="1" destOrd="0" presId="urn:microsoft.com/office/officeart/2005/8/layout/bProcess4"/>
    <dgm:cxn modelId="{7249918D-725F-413F-987C-EDCAE77A8213}" type="presParOf" srcId="{5C5234DA-16E9-4B2A-BA5B-FEE9C38453C0}" destId="{B2FD0DED-C4A0-45E5-9455-36791373F751}" srcOrd="7" destOrd="0" presId="urn:microsoft.com/office/officeart/2005/8/layout/bProcess4"/>
    <dgm:cxn modelId="{15C470B4-7128-4399-9BAF-69BD2B4E1492}" type="presParOf" srcId="{5C5234DA-16E9-4B2A-BA5B-FEE9C38453C0}" destId="{1BC8B5B7-8A1E-411B-9128-363E06C5D1BB}" srcOrd="8" destOrd="0" presId="urn:microsoft.com/office/officeart/2005/8/layout/bProcess4"/>
    <dgm:cxn modelId="{B26F6851-78E8-4DAC-B963-DEA011BA39BC}" type="presParOf" srcId="{1BC8B5B7-8A1E-411B-9128-363E06C5D1BB}" destId="{939EE04A-3972-4D26-9B31-E1C4FDC4819E}" srcOrd="0" destOrd="0" presId="urn:microsoft.com/office/officeart/2005/8/layout/bProcess4"/>
    <dgm:cxn modelId="{C7655E3E-F471-4632-B69D-78EFA7684252}" type="presParOf" srcId="{1BC8B5B7-8A1E-411B-9128-363E06C5D1BB}" destId="{C9519729-24D3-4D68-AC17-E27529B87B2D}" srcOrd="1" destOrd="0" presId="urn:microsoft.com/office/officeart/2005/8/layout/bProcess4"/>
    <dgm:cxn modelId="{30DD3030-E7C1-47AE-B99B-0C998177E817}" type="presParOf" srcId="{5C5234DA-16E9-4B2A-BA5B-FEE9C38453C0}" destId="{94C38E1F-F57D-43C4-81DD-2FA15B6CCD46}" srcOrd="9" destOrd="0" presId="urn:microsoft.com/office/officeart/2005/8/layout/bProcess4"/>
    <dgm:cxn modelId="{A01F96E7-D8EC-4FA2-9546-5D66B1573B66}" type="presParOf" srcId="{5C5234DA-16E9-4B2A-BA5B-FEE9C38453C0}" destId="{D851A044-0D5B-4268-81E7-B1DA9D7E8451}" srcOrd="10" destOrd="0" presId="urn:microsoft.com/office/officeart/2005/8/layout/bProcess4"/>
    <dgm:cxn modelId="{48546D75-57F9-4BBE-B026-6003376728D8}" type="presParOf" srcId="{D851A044-0D5B-4268-81E7-B1DA9D7E8451}" destId="{E3A3C9B7-0504-441E-9C40-BEE593F3612B}" srcOrd="0" destOrd="0" presId="urn:microsoft.com/office/officeart/2005/8/layout/bProcess4"/>
    <dgm:cxn modelId="{B0E96C0C-80E2-48AE-B4E0-95953BB35E31}" type="presParOf" srcId="{D851A044-0D5B-4268-81E7-B1DA9D7E8451}" destId="{13C7B071-5760-401D-AC80-F09528FB29C8}" srcOrd="1" destOrd="0" presId="urn:microsoft.com/office/officeart/2005/8/layout/bProcess4"/>
    <dgm:cxn modelId="{D27A4483-3B41-464E-8F13-B57C83E17565}" type="presParOf" srcId="{5C5234DA-16E9-4B2A-BA5B-FEE9C38453C0}" destId="{120D7DEC-3531-4244-8A1D-FC1242557D8A}" srcOrd="11" destOrd="0" presId="urn:microsoft.com/office/officeart/2005/8/layout/bProcess4"/>
    <dgm:cxn modelId="{0F413045-58EE-4FC3-8C17-41DBCD9653F0}" type="presParOf" srcId="{5C5234DA-16E9-4B2A-BA5B-FEE9C38453C0}" destId="{BDA44A83-7202-4B36-B882-02C1104F8A40}" srcOrd="12" destOrd="0" presId="urn:microsoft.com/office/officeart/2005/8/layout/bProcess4"/>
    <dgm:cxn modelId="{50F14740-DC37-434B-B52C-BDBB293A5CE0}" type="presParOf" srcId="{BDA44A83-7202-4B36-B882-02C1104F8A40}" destId="{DEB7F2C6-3C25-42DB-AF42-D71A1224BAE3}" srcOrd="0" destOrd="0" presId="urn:microsoft.com/office/officeart/2005/8/layout/bProcess4"/>
    <dgm:cxn modelId="{5CC02FB5-82CF-49F2-8070-2BFD8F353AC2}" type="presParOf" srcId="{BDA44A83-7202-4B36-B882-02C1104F8A40}" destId="{E14B8180-4994-4828-BD9F-26250EB88C01}" srcOrd="1" destOrd="0" presId="urn:microsoft.com/office/officeart/2005/8/layout/bProcess4"/>
    <dgm:cxn modelId="{6D1FDAB7-5235-478A-8845-808AED402E68}" type="presParOf" srcId="{5C5234DA-16E9-4B2A-BA5B-FEE9C38453C0}" destId="{BD07DAE9-A940-460A-B4C5-99162165350C}" srcOrd="13" destOrd="0" presId="urn:microsoft.com/office/officeart/2005/8/layout/bProcess4"/>
    <dgm:cxn modelId="{F9B1D43C-73CA-4DBF-88F9-63C5CC0F2415}" type="presParOf" srcId="{5C5234DA-16E9-4B2A-BA5B-FEE9C38453C0}" destId="{72CB1E91-0EBB-4D0E-93C6-6924D1BCB01B}" srcOrd="14" destOrd="0" presId="urn:microsoft.com/office/officeart/2005/8/layout/bProcess4"/>
    <dgm:cxn modelId="{C0E404CD-69B4-45C4-AB87-2E39DD226D98}" type="presParOf" srcId="{72CB1E91-0EBB-4D0E-93C6-6924D1BCB01B}" destId="{167DEE84-ECD8-4873-B11C-B5BCC62A31CA}" srcOrd="0" destOrd="0" presId="urn:microsoft.com/office/officeart/2005/8/layout/bProcess4"/>
    <dgm:cxn modelId="{33C70B58-5E54-456D-8BD8-714567C57386}" type="presParOf" srcId="{72CB1E91-0EBB-4D0E-93C6-6924D1BCB01B}" destId="{E0367C28-E4F6-476B-B32B-E2D4A3DE9A22}" srcOrd="1" destOrd="0" presId="urn:microsoft.com/office/officeart/2005/8/layout/bProcess4"/>
    <dgm:cxn modelId="{5A575E83-AC28-4950-970A-8B5D8EBAFB1D}" type="presParOf" srcId="{5C5234DA-16E9-4B2A-BA5B-FEE9C38453C0}" destId="{4BDE0435-675E-4A5D-9194-4FB20B6F05AD}" srcOrd="15" destOrd="0" presId="urn:microsoft.com/office/officeart/2005/8/layout/bProcess4"/>
    <dgm:cxn modelId="{BFDFF1F1-9947-4F38-9DCE-B151F230224F}" type="presParOf" srcId="{5C5234DA-16E9-4B2A-BA5B-FEE9C38453C0}" destId="{AA62C36C-403B-40B1-AE7E-7EBE3B243492}" srcOrd="16" destOrd="0" presId="urn:microsoft.com/office/officeart/2005/8/layout/bProcess4"/>
    <dgm:cxn modelId="{7A1A845B-5549-495C-96EA-DFB4DF3BCD5F}" type="presParOf" srcId="{AA62C36C-403B-40B1-AE7E-7EBE3B243492}" destId="{E29BDC4B-12D0-484F-866B-5DE9CBB001AC}" srcOrd="0" destOrd="0" presId="urn:microsoft.com/office/officeart/2005/8/layout/bProcess4"/>
    <dgm:cxn modelId="{E6B8BCEB-927A-4CE7-8E2F-9FB3DC41AC83}" type="presParOf" srcId="{AA62C36C-403B-40B1-AE7E-7EBE3B243492}" destId="{4F0BDCBD-3CC3-42C9-96B1-5981E3F8D978}" srcOrd="1" destOrd="0" presId="urn:microsoft.com/office/officeart/2005/8/layout/bProcess4"/>
    <dgm:cxn modelId="{FFF288C6-5D36-4159-99EE-29F687CE338A}" type="presParOf" srcId="{5C5234DA-16E9-4B2A-BA5B-FEE9C38453C0}" destId="{92A8AB56-43F8-4DE9-9A6B-65CED393204F}" srcOrd="17" destOrd="0" presId="urn:microsoft.com/office/officeart/2005/8/layout/bProcess4"/>
    <dgm:cxn modelId="{5EDAF717-32FD-413A-ABB8-58ED1D7952EC}" type="presParOf" srcId="{5C5234DA-16E9-4B2A-BA5B-FEE9C38453C0}" destId="{C072B04C-D186-4CFA-BB8B-4C86AA8F6A23}" srcOrd="18" destOrd="0" presId="urn:microsoft.com/office/officeart/2005/8/layout/bProcess4"/>
    <dgm:cxn modelId="{4E2862CF-0465-4921-A55E-DEA375AAA086}" type="presParOf" srcId="{C072B04C-D186-4CFA-BB8B-4C86AA8F6A23}" destId="{63A51F9A-46DA-44A0-923B-F9D2AA084CDF}" srcOrd="0" destOrd="0" presId="urn:microsoft.com/office/officeart/2005/8/layout/bProcess4"/>
    <dgm:cxn modelId="{C64D2C79-D3C9-490A-9FAD-20E0BFE39903}" type="presParOf" srcId="{C072B04C-D186-4CFA-BB8B-4C86AA8F6A23}" destId="{53E71547-FC59-4908-8E32-813AAFB5C809}" srcOrd="1" destOrd="0" presId="urn:microsoft.com/office/officeart/2005/8/layout/bProcess4"/>
    <dgm:cxn modelId="{F4739F70-9EC2-417B-A993-5F485D5561D0}" type="presParOf" srcId="{5C5234DA-16E9-4B2A-BA5B-FEE9C38453C0}" destId="{31F155E1-5A34-4FCC-BDB1-28E177E9A560}" srcOrd="19" destOrd="0" presId="urn:microsoft.com/office/officeart/2005/8/layout/bProcess4"/>
    <dgm:cxn modelId="{5F889CA8-B331-41D9-BF73-50EC1C6DE4F9}" type="presParOf" srcId="{5C5234DA-16E9-4B2A-BA5B-FEE9C38453C0}" destId="{3BEB4A59-9E05-4D7A-99DC-8AAE3CF7AB03}" srcOrd="20" destOrd="0" presId="urn:microsoft.com/office/officeart/2005/8/layout/bProcess4"/>
    <dgm:cxn modelId="{3713AACD-F32F-4B74-B74B-38CD90FBCF95}" type="presParOf" srcId="{3BEB4A59-9E05-4D7A-99DC-8AAE3CF7AB03}" destId="{DD308102-755A-4E00-9B41-73C89F7D03B0}" srcOrd="0" destOrd="0" presId="urn:microsoft.com/office/officeart/2005/8/layout/bProcess4"/>
    <dgm:cxn modelId="{A7DC48EC-947C-4EF0-A2B3-7EBE5E89E552}" type="presParOf" srcId="{3BEB4A59-9E05-4D7A-99DC-8AAE3CF7AB03}" destId="{5B3FE090-F2AD-4258-98C6-F2E8DDBCC171}" srcOrd="1" destOrd="0" presId="urn:microsoft.com/office/officeart/2005/8/layout/bProcess4"/>
    <dgm:cxn modelId="{E3B6AB3D-A33E-4255-90DD-2FF9EF596FF8}" type="presParOf" srcId="{5C5234DA-16E9-4B2A-BA5B-FEE9C38453C0}" destId="{E01B6C4C-B0E4-44CC-8C78-1935A5CFA24F}" srcOrd="21" destOrd="0" presId="urn:microsoft.com/office/officeart/2005/8/layout/bProcess4"/>
    <dgm:cxn modelId="{B69E7AC5-F4E3-41B2-8BE6-560806E98EFB}" type="presParOf" srcId="{5C5234DA-16E9-4B2A-BA5B-FEE9C38453C0}" destId="{9800AF5C-8AFE-49AB-9DE5-B63785B4AF19}" srcOrd="22" destOrd="0" presId="urn:microsoft.com/office/officeart/2005/8/layout/bProcess4"/>
    <dgm:cxn modelId="{4280F6B9-FBBE-4DCC-8634-3EBDD3BC927B}" type="presParOf" srcId="{9800AF5C-8AFE-49AB-9DE5-B63785B4AF19}" destId="{ECAB6055-B71A-4E4C-8997-5131EEC68DF8}" srcOrd="0" destOrd="0" presId="urn:microsoft.com/office/officeart/2005/8/layout/bProcess4"/>
    <dgm:cxn modelId="{8CAC50B7-963E-4482-A0A7-BF360365455F}" type="presParOf" srcId="{9800AF5C-8AFE-49AB-9DE5-B63785B4AF19}" destId="{F77D2EB4-BF44-4858-8764-5D9732725535}" srcOrd="1" destOrd="0" presId="urn:microsoft.com/office/officeart/2005/8/layout/bProcess4"/>
    <dgm:cxn modelId="{8ACD200E-5AE1-432C-BFF0-3225A0A89ECF}" type="presParOf" srcId="{5C5234DA-16E9-4B2A-BA5B-FEE9C38453C0}" destId="{04DB7285-18D8-4A13-AACF-35149B6A7B6C}" srcOrd="23" destOrd="0" presId="urn:microsoft.com/office/officeart/2005/8/layout/bProcess4"/>
    <dgm:cxn modelId="{8744F8AF-E388-4C22-A20E-54714E090114}" type="presParOf" srcId="{5C5234DA-16E9-4B2A-BA5B-FEE9C38453C0}" destId="{6DDE0A3C-8EB0-418C-A905-4B6A80E35445}" srcOrd="24" destOrd="0" presId="urn:microsoft.com/office/officeart/2005/8/layout/bProcess4"/>
    <dgm:cxn modelId="{F3B6B2B7-6947-4164-A087-E069048E5917}" type="presParOf" srcId="{6DDE0A3C-8EB0-418C-A905-4B6A80E35445}" destId="{5C5D7CFE-D2C4-4DE9-BB85-923559A2E367}" srcOrd="0" destOrd="0" presId="urn:microsoft.com/office/officeart/2005/8/layout/bProcess4"/>
    <dgm:cxn modelId="{AE3FD413-538B-4F64-878C-9E701D38C61D}" type="presParOf" srcId="{6DDE0A3C-8EB0-418C-A905-4B6A80E35445}" destId="{CBFB7729-4B92-4991-9BB4-F8E4B363F8DD}" srcOrd="1" destOrd="0" presId="urn:microsoft.com/office/officeart/2005/8/layout/bProcess4"/>
    <dgm:cxn modelId="{02B0FC90-9546-476E-A58E-5AD812E0A137}" type="presParOf" srcId="{5C5234DA-16E9-4B2A-BA5B-FEE9C38453C0}" destId="{7560B1D7-FA67-4036-B8D8-033D26C4C863}" srcOrd="25" destOrd="0" presId="urn:microsoft.com/office/officeart/2005/8/layout/bProcess4"/>
    <dgm:cxn modelId="{FBC6CD6A-943A-4C09-B7BA-D9E95939F079}" type="presParOf" srcId="{5C5234DA-16E9-4B2A-BA5B-FEE9C38453C0}" destId="{B0E0C5BA-01B8-41F0-8500-FE5968978EA3}" srcOrd="26" destOrd="0" presId="urn:microsoft.com/office/officeart/2005/8/layout/bProcess4"/>
    <dgm:cxn modelId="{5AEC58A0-F441-47A0-A208-A3B5AD3B2FD8}" type="presParOf" srcId="{B0E0C5BA-01B8-41F0-8500-FE5968978EA3}" destId="{222F2D1A-23E6-4547-96CE-FE23A17E1428}" srcOrd="0" destOrd="0" presId="urn:microsoft.com/office/officeart/2005/8/layout/bProcess4"/>
    <dgm:cxn modelId="{FCBE5B34-A6A7-438A-B216-3172BC036121}" type="presParOf" srcId="{B0E0C5BA-01B8-41F0-8500-FE5968978EA3}" destId="{4F71D0E8-D3AA-4A0E-8538-EA77448A9497}" srcOrd="1" destOrd="0" presId="urn:microsoft.com/office/officeart/2005/8/layout/bProcess4"/>
    <dgm:cxn modelId="{22E870E7-3582-42F8-B156-F97F9282C232}" type="presParOf" srcId="{5C5234DA-16E9-4B2A-BA5B-FEE9C38453C0}" destId="{A292EDC7-822C-4DCF-BD14-E3E08F3FF5BA}" srcOrd="27" destOrd="0" presId="urn:microsoft.com/office/officeart/2005/8/layout/bProcess4"/>
    <dgm:cxn modelId="{34EB7401-7AFE-4149-90A6-1AA8C21BEF30}" type="presParOf" srcId="{5C5234DA-16E9-4B2A-BA5B-FEE9C38453C0}" destId="{6B87F703-F5FF-48FB-AED4-D66CF7D9E424}" srcOrd="28" destOrd="0" presId="urn:microsoft.com/office/officeart/2005/8/layout/bProcess4"/>
    <dgm:cxn modelId="{840B1A8D-6111-488A-A8CF-BE81D63B576A}" type="presParOf" srcId="{6B87F703-F5FF-48FB-AED4-D66CF7D9E424}" destId="{C078750E-5F81-4D21-8F85-A6780978B163}" srcOrd="0" destOrd="0" presId="urn:microsoft.com/office/officeart/2005/8/layout/bProcess4"/>
    <dgm:cxn modelId="{C5BCB8B5-A891-4D4A-8A06-F1CF52E4E335}" type="presParOf" srcId="{6B87F703-F5FF-48FB-AED4-D66CF7D9E424}" destId="{A722C54A-D874-4100-94B6-2610186D7F21}" srcOrd="1" destOrd="0" presId="urn:microsoft.com/office/officeart/2005/8/layout/bProcess4"/>
    <dgm:cxn modelId="{51B39703-9398-4D89-8D89-045C979E5073}" type="presParOf" srcId="{5C5234DA-16E9-4B2A-BA5B-FEE9C38453C0}" destId="{D250F6CC-7747-4627-9BD9-05AA27435165}" srcOrd="29" destOrd="0" presId="urn:microsoft.com/office/officeart/2005/8/layout/bProcess4"/>
    <dgm:cxn modelId="{D907797F-4403-47CC-89B5-312A52C8272B}" type="presParOf" srcId="{5C5234DA-16E9-4B2A-BA5B-FEE9C38453C0}" destId="{CA4E568F-28F8-4634-8697-6440628E5B56}" srcOrd="30" destOrd="0" presId="urn:microsoft.com/office/officeart/2005/8/layout/bProcess4"/>
    <dgm:cxn modelId="{AD6E3EC2-AA38-4B57-A588-C33B7994CB31}" type="presParOf" srcId="{CA4E568F-28F8-4634-8697-6440628E5B56}" destId="{16448C72-06C0-45FA-A790-902EB386B1FB}" srcOrd="0" destOrd="0" presId="urn:microsoft.com/office/officeart/2005/8/layout/bProcess4"/>
    <dgm:cxn modelId="{F2B8B241-E980-4F12-9636-3635F6C59921}" type="presParOf" srcId="{CA4E568F-28F8-4634-8697-6440628E5B56}" destId="{C8D96103-0983-4DD7-9B21-9603BD37D34C}" srcOrd="1" destOrd="0" presId="urn:microsoft.com/office/officeart/2005/8/layout/bProcess4"/>
    <dgm:cxn modelId="{01C73AE5-BDE8-48F8-B75A-8F1C304C2D9C}" type="presParOf" srcId="{5C5234DA-16E9-4B2A-BA5B-FEE9C38453C0}" destId="{A82B52E9-0E56-4FB7-9E9C-452927B1DE36}" srcOrd="31" destOrd="0" presId="urn:microsoft.com/office/officeart/2005/8/layout/bProcess4"/>
    <dgm:cxn modelId="{01AA9945-8430-4372-B8CF-E83AA98678FF}" type="presParOf" srcId="{5C5234DA-16E9-4B2A-BA5B-FEE9C38453C0}" destId="{89FF2EAE-0045-4B2C-A7D5-8CAFE3D5896D}" srcOrd="32" destOrd="0" presId="urn:microsoft.com/office/officeart/2005/8/layout/bProcess4"/>
    <dgm:cxn modelId="{A74CC2B0-9BE9-49CE-9672-97BC729109D8}" type="presParOf" srcId="{89FF2EAE-0045-4B2C-A7D5-8CAFE3D5896D}" destId="{D1356EB4-2035-42C3-A6CD-F63080F50598}" srcOrd="0" destOrd="0" presId="urn:microsoft.com/office/officeart/2005/8/layout/bProcess4"/>
    <dgm:cxn modelId="{6041EC6A-AD17-4601-A6BD-0ABD1C428DF0}" type="presParOf" srcId="{89FF2EAE-0045-4B2C-A7D5-8CAFE3D5896D}" destId="{74B903B3-F0C3-4DCF-ADDF-8E00C2B3360F}" srcOrd="1" destOrd="0" presId="urn:microsoft.com/office/officeart/2005/8/layout/bProcess4"/>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8EBAF4D-91E1-4067-A0F7-C69A2103E692}">
      <dsp:nvSpPr>
        <dsp:cNvPr id="0" name=""/>
        <dsp:cNvSpPr/>
      </dsp:nvSpPr>
      <dsp:spPr>
        <a:xfrm rot="5400000">
          <a:off x="1529536" y="294682"/>
          <a:ext cx="458801" cy="55475"/>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B2E7AD3-F7C3-4758-ABEA-BEAC9DC1E930}">
      <dsp:nvSpPr>
        <dsp:cNvPr id="0" name=""/>
        <dsp:cNvSpPr/>
      </dsp:nvSpPr>
      <dsp:spPr>
        <a:xfrm>
          <a:off x="1633908" y="143"/>
          <a:ext cx="616399" cy="369839"/>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Despunte</a:t>
          </a:r>
        </a:p>
      </dsp:txBody>
      <dsp:txXfrm>
        <a:off x="1644740" y="10975"/>
        <a:ext cx="594735" cy="348175"/>
      </dsp:txXfrm>
    </dsp:sp>
    <dsp:sp modelId="{8B0A1781-74F1-4DDB-ACF4-1D3E72DA9D08}">
      <dsp:nvSpPr>
        <dsp:cNvPr id="0" name=""/>
        <dsp:cNvSpPr/>
      </dsp:nvSpPr>
      <dsp:spPr>
        <a:xfrm rot="5400000">
          <a:off x="1529536" y="756981"/>
          <a:ext cx="458801" cy="55475"/>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A7E7E32-0FB1-43B2-9AE5-6B189C9C24AD}">
      <dsp:nvSpPr>
        <dsp:cNvPr id="0" name=""/>
        <dsp:cNvSpPr/>
      </dsp:nvSpPr>
      <dsp:spPr>
        <a:xfrm>
          <a:off x="1633908" y="462442"/>
          <a:ext cx="616399" cy="369839"/>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Rayado</a:t>
          </a:r>
        </a:p>
      </dsp:txBody>
      <dsp:txXfrm>
        <a:off x="1644740" y="473274"/>
        <a:ext cx="594735" cy="348175"/>
      </dsp:txXfrm>
    </dsp:sp>
    <dsp:sp modelId="{808D3E12-2A0D-45D4-B306-9AD56F49A93C}">
      <dsp:nvSpPr>
        <dsp:cNvPr id="0" name=""/>
        <dsp:cNvSpPr/>
      </dsp:nvSpPr>
      <dsp:spPr>
        <a:xfrm rot="5400000">
          <a:off x="1529536" y="1219281"/>
          <a:ext cx="458801" cy="55475"/>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2345C05-84E1-46D9-952F-E1C8F33B26E1}">
      <dsp:nvSpPr>
        <dsp:cNvPr id="0" name=""/>
        <dsp:cNvSpPr/>
      </dsp:nvSpPr>
      <dsp:spPr>
        <a:xfrm>
          <a:off x="1633908" y="924742"/>
          <a:ext cx="616399" cy="369839"/>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Planeado</a:t>
          </a:r>
        </a:p>
      </dsp:txBody>
      <dsp:txXfrm>
        <a:off x="1644740" y="935574"/>
        <a:ext cx="594735" cy="348175"/>
      </dsp:txXfrm>
    </dsp:sp>
    <dsp:sp modelId="{B2FD0DED-C4A0-45E5-9455-36791373F751}">
      <dsp:nvSpPr>
        <dsp:cNvPr id="0" name=""/>
        <dsp:cNvSpPr/>
      </dsp:nvSpPr>
      <dsp:spPr>
        <a:xfrm rot="5400000">
          <a:off x="1529536" y="1681581"/>
          <a:ext cx="458801" cy="55475"/>
        </a:xfrm>
        <a:prstGeom prst="rect">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9824D39-9CC7-4742-9CE7-F0A2E4FA6C0F}">
      <dsp:nvSpPr>
        <dsp:cNvPr id="0" name=""/>
        <dsp:cNvSpPr/>
      </dsp:nvSpPr>
      <dsp:spPr>
        <a:xfrm>
          <a:off x="1633908" y="1387042"/>
          <a:ext cx="616399" cy="369839"/>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Cepillado</a:t>
          </a:r>
        </a:p>
      </dsp:txBody>
      <dsp:txXfrm>
        <a:off x="1644740" y="1397874"/>
        <a:ext cx="594735" cy="348175"/>
      </dsp:txXfrm>
    </dsp:sp>
    <dsp:sp modelId="{94C38E1F-F57D-43C4-81DD-2FA15B6CCD46}">
      <dsp:nvSpPr>
        <dsp:cNvPr id="0" name=""/>
        <dsp:cNvSpPr/>
      </dsp:nvSpPr>
      <dsp:spPr>
        <a:xfrm>
          <a:off x="1760685" y="1912730"/>
          <a:ext cx="816313" cy="55475"/>
        </a:xfrm>
        <a:prstGeom prst="rect">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9519729-24D3-4D68-AC17-E27529B87B2D}">
      <dsp:nvSpPr>
        <dsp:cNvPr id="0" name=""/>
        <dsp:cNvSpPr/>
      </dsp:nvSpPr>
      <dsp:spPr>
        <a:xfrm>
          <a:off x="1633908" y="1849342"/>
          <a:ext cx="616399" cy="369839"/>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Corte del marco</a:t>
          </a:r>
        </a:p>
      </dsp:txBody>
      <dsp:txXfrm>
        <a:off x="1644740" y="1860174"/>
        <a:ext cx="594735" cy="348175"/>
      </dsp:txXfrm>
    </dsp:sp>
    <dsp:sp modelId="{120D7DEC-3531-4244-8A1D-FC1242557D8A}">
      <dsp:nvSpPr>
        <dsp:cNvPr id="0" name=""/>
        <dsp:cNvSpPr/>
      </dsp:nvSpPr>
      <dsp:spPr>
        <a:xfrm rot="16200000">
          <a:off x="2349347" y="1681581"/>
          <a:ext cx="458801" cy="55475"/>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3C7B071-5760-401D-AC80-F09528FB29C8}">
      <dsp:nvSpPr>
        <dsp:cNvPr id="0" name=""/>
        <dsp:cNvSpPr/>
      </dsp:nvSpPr>
      <dsp:spPr>
        <a:xfrm>
          <a:off x="2453719" y="1849342"/>
          <a:ext cx="616399" cy="369839"/>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Corte batiente </a:t>
          </a:r>
        </a:p>
      </dsp:txBody>
      <dsp:txXfrm>
        <a:off x="2464551" y="1860174"/>
        <a:ext cx="594735" cy="348175"/>
      </dsp:txXfrm>
    </dsp:sp>
    <dsp:sp modelId="{BD07DAE9-A940-460A-B4C5-99162165350C}">
      <dsp:nvSpPr>
        <dsp:cNvPr id="0" name=""/>
        <dsp:cNvSpPr/>
      </dsp:nvSpPr>
      <dsp:spPr>
        <a:xfrm rot="16200000">
          <a:off x="2349347" y="1219281"/>
          <a:ext cx="458801" cy="55475"/>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14B8180-4994-4828-BD9F-26250EB88C01}">
      <dsp:nvSpPr>
        <dsp:cNvPr id="0" name=""/>
        <dsp:cNvSpPr/>
      </dsp:nvSpPr>
      <dsp:spPr>
        <a:xfrm>
          <a:off x="2453719" y="1387042"/>
          <a:ext cx="616399" cy="369839"/>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Corte 45°</a:t>
          </a:r>
        </a:p>
      </dsp:txBody>
      <dsp:txXfrm>
        <a:off x="2464551" y="1397874"/>
        <a:ext cx="594735" cy="348175"/>
      </dsp:txXfrm>
    </dsp:sp>
    <dsp:sp modelId="{4BDE0435-675E-4A5D-9194-4FB20B6F05AD}">
      <dsp:nvSpPr>
        <dsp:cNvPr id="0" name=""/>
        <dsp:cNvSpPr/>
      </dsp:nvSpPr>
      <dsp:spPr>
        <a:xfrm rot="16200000">
          <a:off x="2349347" y="756981"/>
          <a:ext cx="458801" cy="55475"/>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0367C28-E4F6-476B-B32B-E2D4A3DE9A22}">
      <dsp:nvSpPr>
        <dsp:cNvPr id="0" name=""/>
        <dsp:cNvSpPr/>
      </dsp:nvSpPr>
      <dsp:spPr>
        <a:xfrm>
          <a:off x="2453719" y="924742"/>
          <a:ext cx="616399" cy="369839"/>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Inmunizado</a:t>
          </a:r>
        </a:p>
      </dsp:txBody>
      <dsp:txXfrm>
        <a:off x="2464551" y="935574"/>
        <a:ext cx="594735" cy="348175"/>
      </dsp:txXfrm>
    </dsp:sp>
    <dsp:sp modelId="{92A8AB56-43F8-4DE9-9A6B-65CED393204F}">
      <dsp:nvSpPr>
        <dsp:cNvPr id="0" name=""/>
        <dsp:cNvSpPr/>
      </dsp:nvSpPr>
      <dsp:spPr>
        <a:xfrm rot="16200000">
          <a:off x="2349347" y="294682"/>
          <a:ext cx="458801" cy="55475"/>
        </a:xfrm>
        <a:prstGeom prst="rect">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F0BDCBD-3CC3-42C9-96B1-5981E3F8D978}">
      <dsp:nvSpPr>
        <dsp:cNvPr id="0" name=""/>
        <dsp:cNvSpPr/>
      </dsp:nvSpPr>
      <dsp:spPr>
        <a:xfrm>
          <a:off x="2453719" y="462442"/>
          <a:ext cx="616399" cy="369839"/>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Armado</a:t>
          </a:r>
        </a:p>
      </dsp:txBody>
      <dsp:txXfrm>
        <a:off x="2464551" y="473274"/>
        <a:ext cx="594735" cy="348175"/>
      </dsp:txXfrm>
    </dsp:sp>
    <dsp:sp modelId="{31F155E1-5A34-4FCC-BDB1-28E177E9A560}">
      <dsp:nvSpPr>
        <dsp:cNvPr id="0" name=""/>
        <dsp:cNvSpPr/>
      </dsp:nvSpPr>
      <dsp:spPr>
        <a:xfrm>
          <a:off x="2580497" y="63532"/>
          <a:ext cx="816313" cy="55475"/>
        </a:xfrm>
        <a:prstGeom prst="rect">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3E71547-FC59-4908-8E32-813AAFB5C809}">
      <dsp:nvSpPr>
        <dsp:cNvPr id="0" name=""/>
        <dsp:cNvSpPr/>
      </dsp:nvSpPr>
      <dsp:spPr>
        <a:xfrm>
          <a:off x="2453719" y="143"/>
          <a:ext cx="616399" cy="369839"/>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Pegado</a:t>
          </a:r>
        </a:p>
      </dsp:txBody>
      <dsp:txXfrm>
        <a:off x="2464551" y="10975"/>
        <a:ext cx="594735" cy="348175"/>
      </dsp:txXfrm>
    </dsp:sp>
    <dsp:sp modelId="{E01B6C4C-B0E4-44CC-8C78-1935A5CFA24F}">
      <dsp:nvSpPr>
        <dsp:cNvPr id="0" name=""/>
        <dsp:cNvSpPr/>
      </dsp:nvSpPr>
      <dsp:spPr>
        <a:xfrm rot="5400000">
          <a:off x="3169159" y="294682"/>
          <a:ext cx="458801" cy="55475"/>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B3FE090-F2AD-4258-98C6-F2E8DDBCC171}">
      <dsp:nvSpPr>
        <dsp:cNvPr id="0" name=""/>
        <dsp:cNvSpPr/>
      </dsp:nvSpPr>
      <dsp:spPr>
        <a:xfrm>
          <a:off x="3273530" y="143"/>
          <a:ext cx="616399" cy="369839"/>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Prensado</a:t>
          </a:r>
        </a:p>
      </dsp:txBody>
      <dsp:txXfrm>
        <a:off x="3284362" y="10975"/>
        <a:ext cx="594735" cy="348175"/>
      </dsp:txXfrm>
    </dsp:sp>
    <dsp:sp modelId="{04DB7285-18D8-4A13-AACF-35149B6A7B6C}">
      <dsp:nvSpPr>
        <dsp:cNvPr id="0" name=""/>
        <dsp:cNvSpPr/>
      </dsp:nvSpPr>
      <dsp:spPr>
        <a:xfrm rot="5400000">
          <a:off x="3169159" y="756981"/>
          <a:ext cx="458801" cy="55475"/>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77D2EB4-BF44-4858-8764-5D9732725535}">
      <dsp:nvSpPr>
        <dsp:cNvPr id="0" name=""/>
        <dsp:cNvSpPr/>
      </dsp:nvSpPr>
      <dsp:spPr>
        <a:xfrm>
          <a:off x="3273530" y="462442"/>
          <a:ext cx="616399" cy="369839"/>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Rectificado</a:t>
          </a:r>
        </a:p>
      </dsp:txBody>
      <dsp:txXfrm>
        <a:off x="3284362" y="473274"/>
        <a:ext cx="594735" cy="348175"/>
      </dsp:txXfrm>
    </dsp:sp>
    <dsp:sp modelId="{7560B1D7-FA67-4036-B8D8-033D26C4C863}">
      <dsp:nvSpPr>
        <dsp:cNvPr id="0" name=""/>
        <dsp:cNvSpPr/>
      </dsp:nvSpPr>
      <dsp:spPr>
        <a:xfrm rot="5400000">
          <a:off x="3169159" y="1219281"/>
          <a:ext cx="458801" cy="55475"/>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BFB7729-4B92-4991-9BB4-F8E4B363F8DD}">
      <dsp:nvSpPr>
        <dsp:cNvPr id="0" name=""/>
        <dsp:cNvSpPr/>
      </dsp:nvSpPr>
      <dsp:spPr>
        <a:xfrm>
          <a:off x="3273530" y="924742"/>
          <a:ext cx="616399" cy="369839"/>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Enchapado</a:t>
          </a:r>
        </a:p>
      </dsp:txBody>
      <dsp:txXfrm>
        <a:off x="3284362" y="935574"/>
        <a:ext cx="594735" cy="348175"/>
      </dsp:txXfrm>
    </dsp:sp>
    <dsp:sp modelId="{A292EDC7-822C-4DCF-BD14-E3E08F3FF5BA}">
      <dsp:nvSpPr>
        <dsp:cNvPr id="0" name=""/>
        <dsp:cNvSpPr/>
      </dsp:nvSpPr>
      <dsp:spPr>
        <a:xfrm rot="5400000">
          <a:off x="3169159" y="1681581"/>
          <a:ext cx="458801" cy="55475"/>
        </a:xfrm>
        <a:prstGeom prst="rect">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F71D0E8-D3AA-4A0E-8538-EA77448A9497}">
      <dsp:nvSpPr>
        <dsp:cNvPr id="0" name=""/>
        <dsp:cNvSpPr/>
      </dsp:nvSpPr>
      <dsp:spPr>
        <a:xfrm>
          <a:off x="3273530" y="1387042"/>
          <a:ext cx="616399" cy="369839"/>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Lijado</a:t>
          </a:r>
        </a:p>
      </dsp:txBody>
      <dsp:txXfrm>
        <a:off x="3284362" y="1397874"/>
        <a:ext cx="594735" cy="348175"/>
      </dsp:txXfrm>
    </dsp:sp>
    <dsp:sp modelId="{D250F6CC-7747-4627-9BD9-05AA27435165}">
      <dsp:nvSpPr>
        <dsp:cNvPr id="0" name=""/>
        <dsp:cNvSpPr/>
      </dsp:nvSpPr>
      <dsp:spPr>
        <a:xfrm>
          <a:off x="3400308" y="1912730"/>
          <a:ext cx="816313" cy="55475"/>
        </a:xfrm>
        <a:prstGeom prst="rect">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22C54A-D874-4100-94B6-2610186D7F21}">
      <dsp:nvSpPr>
        <dsp:cNvPr id="0" name=""/>
        <dsp:cNvSpPr/>
      </dsp:nvSpPr>
      <dsp:spPr>
        <a:xfrm>
          <a:off x="3273530" y="1849342"/>
          <a:ext cx="616399" cy="369839"/>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Sellador</a:t>
          </a:r>
        </a:p>
      </dsp:txBody>
      <dsp:txXfrm>
        <a:off x="3284362" y="1860174"/>
        <a:ext cx="594735" cy="348175"/>
      </dsp:txXfrm>
    </dsp:sp>
    <dsp:sp modelId="{A82B52E9-0E56-4FB7-9E9C-452927B1DE36}">
      <dsp:nvSpPr>
        <dsp:cNvPr id="0" name=""/>
        <dsp:cNvSpPr/>
      </dsp:nvSpPr>
      <dsp:spPr>
        <a:xfrm rot="16200000">
          <a:off x="3988970" y="1681581"/>
          <a:ext cx="458801" cy="55475"/>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D96103-0983-4DD7-9B21-9603BD37D34C}">
      <dsp:nvSpPr>
        <dsp:cNvPr id="0" name=""/>
        <dsp:cNvSpPr/>
      </dsp:nvSpPr>
      <dsp:spPr>
        <a:xfrm>
          <a:off x="4093342" y="1849342"/>
          <a:ext cx="616399" cy="369839"/>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Pintura</a:t>
          </a:r>
        </a:p>
      </dsp:txBody>
      <dsp:txXfrm>
        <a:off x="4104174" y="1860174"/>
        <a:ext cx="594735" cy="348175"/>
      </dsp:txXfrm>
    </dsp:sp>
    <dsp:sp modelId="{74B903B3-F0C3-4DCF-ADDF-8E00C2B3360F}">
      <dsp:nvSpPr>
        <dsp:cNvPr id="0" name=""/>
        <dsp:cNvSpPr/>
      </dsp:nvSpPr>
      <dsp:spPr>
        <a:xfrm>
          <a:off x="4093342" y="1387042"/>
          <a:ext cx="616399" cy="369839"/>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Embalaje</a:t>
          </a:r>
        </a:p>
      </dsp:txBody>
      <dsp:txXfrm>
        <a:off x="4104174" y="1397874"/>
        <a:ext cx="594735" cy="348175"/>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2190</Words>
  <Characters>12047</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dc:creator>
  <cp:lastModifiedBy>Carolina</cp:lastModifiedBy>
  <cp:revision>2</cp:revision>
  <dcterms:created xsi:type="dcterms:W3CDTF">2017-09-23T19:59:00Z</dcterms:created>
  <dcterms:modified xsi:type="dcterms:W3CDTF">2017-09-24T21:27:00Z</dcterms:modified>
</cp:coreProperties>
</file>